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0B" w:rsidRDefault="0049700B" w:rsidP="00DE5268">
      <w:pPr>
        <w:pStyle w:val="Header"/>
        <w:jc w:val="center"/>
        <w:rPr>
          <w:b/>
          <w:caps/>
          <w:sz w:val="24"/>
        </w:rPr>
      </w:pPr>
    </w:p>
    <w:p w:rsidR="009203E5" w:rsidRDefault="009203E5" w:rsidP="00DE5268">
      <w:pPr>
        <w:pStyle w:val="Header"/>
        <w:jc w:val="center"/>
        <w:rPr>
          <w:b/>
          <w:caps/>
          <w:sz w:val="24"/>
        </w:rPr>
      </w:pPr>
    </w:p>
    <w:p w:rsidR="00AD0E81" w:rsidRPr="00555E50" w:rsidRDefault="00ED3F52" w:rsidP="00DE5268">
      <w:pPr>
        <w:pStyle w:val="Header"/>
        <w:jc w:val="center"/>
        <w:rPr>
          <w:sz w:val="22"/>
          <w:szCs w:val="22"/>
        </w:rPr>
      </w:pPr>
      <w:r w:rsidRPr="00CA4E62">
        <w:rPr>
          <w:b/>
          <w:caps/>
          <w:sz w:val="24"/>
        </w:rPr>
        <w:t>T</w:t>
      </w:r>
      <w:r w:rsidR="003D4E92" w:rsidRPr="00CA4E62">
        <w:rPr>
          <w:b/>
          <w:caps/>
          <w:sz w:val="24"/>
        </w:rPr>
        <w:t>hree-way Evaluation</w:t>
      </w:r>
      <w:r w:rsidRPr="00CA4E62">
        <w:rPr>
          <w:b/>
          <w:caps/>
          <w:sz w:val="24"/>
        </w:rPr>
        <w:t xml:space="preserve"> </w:t>
      </w:r>
      <w:r w:rsidR="00956DAA">
        <w:rPr>
          <w:b/>
          <w:caps/>
          <w:sz w:val="24"/>
        </w:rPr>
        <w:t>201</w:t>
      </w:r>
      <w:r w:rsidR="00A818C2">
        <w:rPr>
          <w:b/>
          <w:caps/>
          <w:sz w:val="24"/>
        </w:rPr>
        <w:t>6</w:t>
      </w:r>
      <w:r w:rsidR="00956DAA">
        <w:rPr>
          <w:b/>
          <w:caps/>
          <w:sz w:val="24"/>
        </w:rPr>
        <w:t xml:space="preserve"> – 201</w:t>
      </w:r>
      <w:r w:rsidR="00A818C2">
        <w:rPr>
          <w:b/>
          <w:caps/>
          <w:sz w:val="24"/>
        </w:rPr>
        <w:t>7</w:t>
      </w:r>
      <w:r w:rsidR="00956DAA">
        <w:rPr>
          <w:b/>
          <w:caps/>
          <w:sz w:val="24"/>
        </w:rPr>
        <w:t xml:space="preserve"> </w:t>
      </w:r>
    </w:p>
    <w:p w:rsidR="00956DAA" w:rsidRDefault="00956DAA" w:rsidP="00BF42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0E7926" w:rsidRPr="007322F8" w:rsidRDefault="000E7926" w:rsidP="000E7926">
      <w:pPr>
        <w:rPr>
          <w:sz w:val="22"/>
          <w:szCs w:val="22"/>
        </w:rPr>
      </w:pPr>
      <w:r>
        <w:rPr>
          <w:b/>
          <w:sz w:val="22"/>
          <w:szCs w:val="22"/>
        </w:rPr>
        <w:t xml:space="preserve">Note to </w:t>
      </w:r>
      <w:r w:rsidRPr="0080377C">
        <w:rPr>
          <w:b/>
          <w:sz w:val="22"/>
          <w:szCs w:val="22"/>
        </w:rPr>
        <w:t>Evaluators:</w:t>
      </w:r>
      <w:r>
        <w:rPr>
          <w:sz w:val="22"/>
          <w:szCs w:val="22"/>
        </w:rPr>
        <w:t xml:space="preserve"> </w:t>
      </w:r>
    </w:p>
    <w:p w:rsidR="00555E50" w:rsidRPr="00555E50" w:rsidRDefault="00555E50" w:rsidP="0055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sz w:val="22"/>
          <w:szCs w:val="22"/>
        </w:rPr>
        <w:t xml:space="preserve">Candidates for an Initial Teaching License must demonstrate knowledge, skills, and </w:t>
      </w:r>
      <w:r w:rsidR="0049700B">
        <w:rPr>
          <w:sz w:val="22"/>
          <w:szCs w:val="22"/>
        </w:rPr>
        <w:t>dispositions</w:t>
      </w:r>
      <w:r w:rsidRPr="00555E50">
        <w:rPr>
          <w:sz w:val="22"/>
          <w:szCs w:val="22"/>
        </w:rPr>
        <w:t xml:space="preserve"> in each of the five </w:t>
      </w:r>
      <w:r w:rsidR="00434894">
        <w:rPr>
          <w:sz w:val="22"/>
          <w:szCs w:val="22"/>
        </w:rPr>
        <w:t>teacher functions.  T</w:t>
      </w:r>
      <w:r w:rsidR="00326DCA" w:rsidRPr="00555E50">
        <w:rPr>
          <w:sz w:val="22"/>
          <w:szCs w:val="22"/>
        </w:rPr>
        <w:t xml:space="preserve">he three-way evaluation is an </w:t>
      </w:r>
      <w:r w:rsidR="00AD0E81" w:rsidRPr="00555E50">
        <w:rPr>
          <w:sz w:val="22"/>
          <w:szCs w:val="22"/>
        </w:rPr>
        <w:t xml:space="preserve">assessment of the </w:t>
      </w:r>
      <w:r w:rsidRPr="00555E50">
        <w:rPr>
          <w:sz w:val="22"/>
          <w:szCs w:val="22"/>
        </w:rPr>
        <w:t xml:space="preserve">student’s teaching performance in these areas.  </w:t>
      </w:r>
      <w:r w:rsidR="00BF4222" w:rsidRPr="00555E50">
        <w:rPr>
          <w:sz w:val="22"/>
          <w:szCs w:val="22"/>
        </w:rPr>
        <w:t xml:space="preserve">This form is to be filled out by the cooperating teacher, university supervisor, and student teacher </w:t>
      </w:r>
      <w:r w:rsidR="00BF4222" w:rsidRPr="00555E50">
        <w:rPr>
          <w:sz w:val="22"/>
          <w:szCs w:val="22"/>
          <w:u w:val="single"/>
        </w:rPr>
        <w:t>after completing the Formal Observations</w:t>
      </w:r>
      <w:r w:rsidRPr="00555E50">
        <w:rPr>
          <w:sz w:val="22"/>
          <w:szCs w:val="22"/>
        </w:rPr>
        <w:t>.</w:t>
      </w:r>
      <w:r w:rsidR="0049700B">
        <w:rPr>
          <w:sz w:val="22"/>
          <w:szCs w:val="22"/>
        </w:rPr>
        <w:t xml:space="preserve"> </w:t>
      </w:r>
      <w:r w:rsidRPr="00555E50">
        <w:rPr>
          <w:sz w:val="22"/>
          <w:szCs w:val="22"/>
        </w:rPr>
        <w:t xml:space="preserve"> All three parties complete a separate evaluation form and meet to reach a consensus for scoring each criterion. </w:t>
      </w:r>
      <w:r w:rsidR="0049700B">
        <w:rPr>
          <w:sz w:val="22"/>
          <w:szCs w:val="22"/>
        </w:rPr>
        <w:t xml:space="preserve"> </w:t>
      </w:r>
      <w:r w:rsidRPr="00555E50">
        <w:rPr>
          <w:b/>
          <w:sz w:val="22"/>
          <w:szCs w:val="22"/>
        </w:rPr>
        <w:t>Therefore, only one set of scores is submitted with everyone’s signature.</w:t>
      </w:r>
    </w:p>
    <w:p w:rsidR="00555E50" w:rsidRPr="00555E50" w:rsidRDefault="00555E50" w:rsidP="0055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55E50" w:rsidRPr="00555E50" w:rsidRDefault="00555E50"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sz w:val="22"/>
          <w:szCs w:val="22"/>
        </w:rPr>
        <w:t xml:space="preserve">Rate each of the performance standards based on a scale 1 - 4 (see scale descriptions below).  Not Applicable (NA) or Not Observed is only to be used for Evaluation #1 if standard is italicized; NA is not allowed on Evaluation #2.  </w:t>
      </w:r>
      <w:r w:rsidRPr="00555E50">
        <w:rPr>
          <w:b/>
          <w:sz w:val="22"/>
          <w:szCs w:val="22"/>
        </w:rPr>
        <w:t>Partial scores (e.g. 2.5) are not acceptable.</w:t>
      </w:r>
      <w:r w:rsidRPr="00555E50">
        <w:rPr>
          <w:sz w:val="22"/>
          <w:szCs w:val="22"/>
        </w:rPr>
        <w:t xml:space="preserve"> </w:t>
      </w:r>
    </w:p>
    <w:p w:rsidR="00555E50" w:rsidRPr="00555E50" w:rsidRDefault="00555E50"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55E50" w:rsidRPr="00555E50" w:rsidRDefault="007748F1" w:rsidP="00555E50">
      <w:pPr>
        <w:pStyle w:val="NormalWeb"/>
        <w:spacing w:before="0" w:beforeAutospacing="0" w:after="0" w:afterAutospacing="0"/>
        <w:rPr>
          <w:sz w:val="22"/>
          <w:szCs w:val="22"/>
        </w:rPr>
      </w:pPr>
      <w:r>
        <w:rPr>
          <w:sz w:val="22"/>
          <w:szCs w:val="22"/>
        </w:rPr>
        <w:t xml:space="preserve">If a student is awarded a score of </w:t>
      </w:r>
      <w:r w:rsidR="00555E50" w:rsidRPr="00555E50">
        <w:rPr>
          <w:sz w:val="22"/>
          <w:szCs w:val="22"/>
        </w:rPr>
        <w:t>2 or below on a specific performance criteria, please provide an explanation for the score on the last p</w:t>
      </w:r>
      <w:r w:rsidR="00956DAA">
        <w:rPr>
          <w:sz w:val="22"/>
          <w:szCs w:val="22"/>
        </w:rPr>
        <w:t>age under “Additional Comments”</w:t>
      </w:r>
      <w:r w:rsidR="0049700B">
        <w:rPr>
          <w:sz w:val="22"/>
          <w:szCs w:val="22"/>
        </w:rPr>
        <w:t>.</w:t>
      </w:r>
    </w:p>
    <w:p w:rsidR="00555E50" w:rsidRPr="00555E50" w:rsidRDefault="00555E50"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55A11" w:rsidRDefault="000E7926" w:rsidP="00255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Three-way Evaluation </w:t>
      </w:r>
      <w:r w:rsidR="00255A11" w:rsidRPr="00555E50">
        <w:rPr>
          <w:b/>
          <w:sz w:val="22"/>
          <w:szCs w:val="22"/>
        </w:rPr>
        <w:t>Scale:</w:t>
      </w:r>
    </w:p>
    <w:p w:rsidR="000E7926" w:rsidRPr="00D90837" w:rsidRDefault="000E7926" w:rsidP="000E7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D90837">
        <w:rPr>
          <w:sz w:val="22"/>
          <w:szCs w:val="22"/>
        </w:rPr>
        <w:t>4 = Exceeds Standard</w:t>
      </w:r>
    </w:p>
    <w:p w:rsidR="000E7926" w:rsidRPr="00D90837" w:rsidRDefault="000E7926" w:rsidP="000E7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D90837">
        <w:rPr>
          <w:sz w:val="22"/>
          <w:szCs w:val="22"/>
        </w:rPr>
        <w:t>3 = Meets Standard</w:t>
      </w:r>
    </w:p>
    <w:p w:rsidR="000E7926" w:rsidRPr="00D90837" w:rsidRDefault="000E7926" w:rsidP="000E7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D90837">
        <w:rPr>
          <w:sz w:val="22"/>
          <w:szCs w:val="22"/>
        </w:rPr>
        <w:t>2 = Progressing Toward Standard</w:t>
      </w:r>
    </w:p>
    <w:p w:rsidR="000E7926" w:rsidRDefault="000E7926" w:rsidP="000E7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D90837">
        <w:rPr>
          <w:sz w:val="22"/>
          <w:szCs w:val="22"/>
        </w:rPr>
        <w:t>1 = Significantly Below Standard</w:t>
      </w:r>
    </w:p>
    <w:p w:rsidR="00255A11" w:rsidRPr="000E7926" w:rsidRDefault="00255A11" w:rsidP="000E7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555E50">
        <w:rPr>
          <w:sz w:val="22"/>
          <w:szCs w:val="22"/>
        </w:rPr>
        <w:t>NA = Not Applicable or Not Observed (</w:t>
      </w:r>
      <w:r w:rsidRPr="00555E50">
        <w:rPr>
          <w:i/>
          <w:sz w:val="22"/>
          <w:szCs w:val="22"/>
        </w:rPr>
        <w:t>only to be used for Evaluation #1 if standard is italicized; NA is not allowed on Evaluation #2.)</w:t>
      </w:r>
    </w:p>
    <w:p w:rsidR="00956DAA" w:rsidRPr="00555E50" w:rsidRDefault="00956DAA" w:rsidP="00ED3F52">
      <w:pPr>
        <w:widowControl/>
        <w:rPr>
          <w:sz w:val="22"/>
          <w:szCs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020"/>
      </w:tblGrid>
      <w:tr w:rsidR="00ED3F52" w:rsidRPr="00555E50" w:rsidTr="009203E5">
        <w:trPr>
          <w:trHeight w:val="465"/>
        </w:trPr>
        <w:tc>
          <w:tcPr>
            <w:tcW w:w="2340" w:type="dxa"/>
            <w:tcBorders>
              <w:top w:val="single" w:sz="4" w:space="0" w:color="auto"/>
              <w:left w:val="single" w:sz="4" w:space="0" w:color="auto"/>
              <w:bottom w:val="single" w:sz="4" w:space="0" w:color="auto"/>
              <w:right w:val="single" w:sz="4" w:space="0" w:color="auto"/>
            </w:tcBorders>
            <w:shd w:val="pct10" w:color="auto" w:fill="auto"/>
            <w:vAlign w:val="center"/>
          </w:tcPr>
          <w:p w:rsidR="00ED3F52" w:rsidRPr="00555E50" w:rsidRDefault="00ED3F52" w:rsidP="003279D2">
            <w:pPr>
              <w:widowControl/>
              <w:jc w:val="center"/>
              <w:rPr>
                <w:sz w:val="22"/>
                <w:szCs w:val="22"/>
              </w:rPr>
            </w:pPr>
            <w:r w:rsidRPr="00555E50">
              <w:rPr>
                <w:b/>
                <w:sz w:val="22"/>
                <w:szCs w:val="22"/>
              </w:rPr>
              <w:t>Score</w:t>
            </w:r>
          </w:p>
        </w:tc>
        <w:tc>
          <w:tcPr>
            <w:tcW w:w="7020" w:type="dxa"/>
            <w:tcBorders>
              <w:top w:val="single" w:sz="4" w:space="0" w:color="auto"/>
              <w:left w:val="single" w:sz="4" w:space="0" w:color="auto"/>
              <w:bottom w:val="single" w:sz="4" w:space="0" w:color="auto"/>
              <w:right w:val="single" w:sz="4" w:space="0" w:color="auto"/>
            </w:tcBorders>
            <w:shd w:val="pct10" w:color="auto" w:fill="auto"/>
            <w:vAlign w:val="center"/>
          </w:tcPr>
          <w:p w:rsidR="00ED3F52" w:rsidRPr="00555E50" w:rsidRDefault="00ED3F52" w:rsidP="003279D2">
            <w:pPr>
              <w:widowControl/>
              <w:jc w:val="center"/>
              <w:rPr>
                <w:b/>
                <w:sz w:val="22"/>
                <w:szCs w:val="22"/>
              </w:rPr>
            </w:pPr>
            <w:r w:rsidRPr="00555E50">
              <w:rPr>
                <w:b/>
                <w:sz w:val="22"/>
                <w:szCs w:val="22"/>
              </w:rPr>
              <w:t>Description</w:t>
            </w:r>
          </w:p>
        </w:tc>
      </w:tr>
      <w:tr w:rsidR="0049700B" w:rsidRPr="00555E50" w:rsidTr="009203E5">
        <w:trPr>
          <w:cantSplit/>
          <w:trHeight w:val="576"/>
        </w:trPr>
        <w:tc>
          <w:tcPr>
            <w:tcW w:w="2340" w:type="dxa"/>
            <w:tcBorders>
              <w:top w:val="single" w:sz="4" w:space="0" w:color="auto"/>
              <w:left w:val="single" w:sz="4" w:space="0" w:color="auto"/>
              <w:bottom w:val="single" w:sz="4" w:space="0" w:color="auto"/>
              <w:right w:val="single" w:sz="4" w:space="0" w:color="auto"/>
            </w:tcBorders>
            <w:vAlign w:val="center"/>
          </w:tcPr>
          <w:p w:rsidR="0049700B" w:rsidRPr="00555E50" w:rsidRDefault="0049700B" w:rsidP="00131D11">
            <w:pPr>
              <w:widowControl/>
              <w:jc w:val="center"/>
              <w:rPr>
                <w:sz w:val="22"/>
                <w:szCs w:val="22"/>
              </w:rPr>
            </w:pPr>
            <w:r w:rsidRPr="00555E50">
              <w:rPr>
                <w:sz w:val="22"/>
                <w:szCs w:val="22"/>
              </w:rPr>
              <w:t>4</w:t>
            </w:r>
          </w:p>
          <w:p w:rsidR="0049700B" w:rsidRPr="00555E50" w:rsidRDefault="0049700B" w:rsidP="00131D11">
            <w:pPr>
              <w:widowControl/>
              <w:jc w:val="center"/>
              <w:rPr>
                <w:sz w:val="22"/>
                <w:szCs w:val="22"/>
              </w:rPr>
            </w:pPr>
            <w:r w:rsidRPr="00555E50">
              <w:rPr>
                <w:sz w:val="22"/>
                <w:szCs w:val="22"/>
              </w:rPr>
              <w:t>Exceeds Standard</w:t>
            </w:r>
          </w:p>
        </w:tc>
        <w:tc>
          <w:tcPr>
            <w:tcW w:w="7020" w:type="dxa"/>
            <w:tcBorders>
              <w:top w:val="single" w:sz="4" w:space="0" w:color="auto"/>
              <w:left w:val="single" w:sz="4" w:space="0" w:color="auto"/>
              <w:bottom w:val="single" w:sz="4" w:space="0" w:color="auto"/>
              <w:right w:val="single" w:sz="4" w:space="0" w:color="auto"/>
            </w:tcBorders>
            <w:vAlign w:val="center"/>
          </w:tcPr>
          <w:p w:rsidR="0049700B" w:rsidRPr="00555E50" w:rsidRDefault="0049700B" w:rsidP="00131D11">
            <w:pPr>
              <w:widowControl/>
              <w:rPr>
                <w:sz w:val="22"/>
                <w:szCs w:val="22"/>
              </w:rPr>
            </w:pPr>
            <w:r w:rsidRPr="00555E50">
              <w:rPr>
                <w:sz w:val="22"/>
                <w:szCs w:val="22"/>
              </w:rPr>
              <w:t>The student teacher frequently functions at an outstanding level of performance and frequently strives to expand his/her scope and ability.</w:t>
            </w:r>
          </w:p>
        </w:tc>
      </w:tr>
      <w:tr w:rsidR="0049700B" w:rsidRPr="00555E50" w:rsidTr="009203E5">
        <w:trPr>
          <w:cantSplit/>
          <w:trHeight w:val="576"/>
        </w:trPr>
        <w:tc>
          <w:tcPr>
            <w:tcW w:w="2340" w:type="dxa"/>
            <w:tcBorders>
              <w:top w:val="single" w:sz="4" w:space="0" w:color="auto"/>
              <w:left w:val="single" w:sz="4" w:space="0" w:color="auto"/>
              <w:bottom w:val="single" w:sz="4" w:space="0" w:color="auto"/>
              <w:right w:val="single" w:sz="4" w:space="0" w:color="auto"/>
            </w:tcBorders>
            <w:vAlign w:val="center"/>
          </w:tcPr>
          <w:p w:rsidR="0049700B" w:rsidRPr="00555E50" w:rsidRDefault="0049700B" w:rsidP="00CD7DB3">
            <w:pPr>
              <w:widowControl/>
              <w:jc w:val="center"/>
              <w:rPr>
                <w:sz w:val="22"/>
                <w:szCs w:val="22"/>
              </w:rPr>
            </w:pPr>
            <w:r w:rsidRPr="00555E50">
              <w:rPr>
                <w:sz w:val="22"/>
                <w:szCs w:val="22"/>
              </w:rPr>
              <w:t>3</w:t>
            </w:r>
          </w:p>
          <w:p w:rsidR="0049700B" w:rsidRPr="00555E50" w:rsidRDefault="0049700B" w:rsidP="00CD7DB3">
            <w:pPr>
              <w:widowControl/>
              <w:jc w:val="center"/>
              <w:rPr>
                <w:sz w:val="22"/>
                <w:szCs w:val="22"/>
              </w:rPr>
            </w:pPr>
            <w:r w:rsidRPr="00555E50">
              <w:rPr>
                <w:sz w:val="22"/>
                <w:szCs w:val="22"/>
              </w:rPr>
              <w:t>Meets Standard</w:t>
            </w:r>
          </w:p>
        </w:tc>
        <w:tc>
          <w:tcPr>
            <w:tcW w:w="7020" w:type="dxa"/>
            <w:tcBorders>
              <w:top w:val="single" w:sz="4" w:space="0" w:color="auto"/>
              <w:left w:val="single" w:sz="4" w:space="0" w:color="auto"/>
              <w:bottom w:val="single" w:sz="4" w:space="0" w:color="auto"/>
              <w:right w:val="single" w:sz="4" w:space="0" w:color="auto"/>
            </w:tcBorders>
            <w:vAlign w:val="center"/>
          </w:tcPr>
          <w:p w:rsidR="0049700B" w:rsidRPr="00555E50" w:rsidRDefault="0049700B" w:rsidP="00CD7DB3">
            <w:pPr>
              <w:widowControl/>
              <w:rPr>
                <w:sz w:val="22"/>
                <w:szCs w:val="22"/>
              </w:rPr>
            </w:pPr>
            <w:r w:rsidRPr="00555E50">
              <w:rPr>
                <w:sz w:val="22"/>
                <w:szCs w:val="22"/>
              </w:rPr>
              <w:t>The student teacher demonstrates adequate and acceptable level of performance, occasionally demonstrating a high level of performance. He/she often strives to expand his/her scope and ability.</w:t>
            </w:r>
          </w:p>
        </w:tc>
      </w:tr>
      <w:tr w:rsidR="0049700B" w:rsidRPr="00555E50" w:rsidTr="009203E5">
        <w:trPr>
          <w:cantSplit/>
          <w:trHeight w:val="576"/>
        </w:trPr>
        <w:tc>
          <w:tcPr>
            <w:tcW w:w="2340" w:type="dxa"/>
            <w:tcBorders>
              <w:top w:val="single" w:sz="4" w:space="0" w:color="auto"/>
              <w:left w:val="single" w:sz="4" w:space="0" w:color="auto"/>
              <w:bottom w:val="single" w:sz="4" w:space="0" w:color="auto"/>
              <w:right w:val="single" w:sz="4" w:space="0" w:color="auto"/>
            </w:tcBorders>
            <w:vAlign w:val="center"/>
          </w:tcPr>
          <w:p w:rsidR="0049700B" w:rsidRPr="00555E50" w:rsidRDefault="0049700B" w:rsidP="00CD7DB3">
            <w:pPr>
              <w:widowControl/>
              <w:jc w:val="center"/>
              <w:rPr>
                <w:sz w:val="22"/>
                <w:szCs w:val="22"/>
              </w:rPr>
            </w:pPr>
            <w:r w:rsidRPr="00555E50">
              <w:rPr>
                <w:sz w:val="22"/>
                <w:szCs w:val="22"/>
              </w:rPr>
              <w:t>2</w:t>
            </w:r>
          </w:p>
          <w:p w:rsidR="0049700B" w:rsidRPr="00555E50" w:rsidRDefault="0049700B" w:rsidP="00CD7DB3">
            <w:pPr>
              <w:widowControl/>
              <w:jc w:val="center"/>
              <w:rPr>
                <w:sz w:val="22"/>
                <w:szCs w:val="22"/>
                <w:highlight w:val="yellow"/>
              </w:rPr>
            </w:pPr>
            <w:r w:rsidRPr="00555E50">
              <w:rPr>
                <w:sz w:val="22"/>
                <w:szCs w:val="22"/>
              </w:rPr>
              <w:t>Progressing Toward Standard</w:t>
            </w:r>
          </w:p>
        </w:tc>
        <w:tc>
          <w:tcPr>
            <w:tcW w:w="7020" w:type="dxa"/>
            <w:tcBorders>
              <w:top w:val="single" w:sz="4" w:space="0" w:color="auto"/>
              <w:left w:val="single" w:sz="4" w:space="0" w:color="auto"/>
              <w:bottom w:val="single" w:sz="4" w:space="0" w:color="auto"/>
              <w:right w:val="single" w:sz="4" w:space="0" w:color="auto"/>
            </w:tcBorders>
            <w:vAlign w:val="center"/>
          </w:tcPr>
          <w:p w:rsidR="0049700B" w:rsidRPr="00555E50" w:rsidRDefault="0049700B" w:rsidP="00CD7DB3">
            <w:pPr>
              <w:widowControl/>
              <w:rPr>
                <w:sz w:val="22"/>
                <w:szCs w:val="22"/>
              </w:rPr>
            </w:pPr>
            <w:r w:rsidRPr="00555E50">
              <w:rPr>
                <w:sz w:val="22"/>
                <w:szCs w:val="22"/>
              </w:rPr>
              <w:t>At times, the student teacher demonstrates an adequate or acceptable level of performance; however, his/her level of performance is in need of improvement to meet the expected standard.</w:t>
            </w:r>
          </w:p>
        </w:tc>
      </w:tr>
      <w:tr w:rsidR="0049700B" w:rsidRPr="00555E50" w:rsidTr="009203E5">
        <w:trPr>
          <w:cantSplit/>
          <w:trHeight w:val="576"/>
        </w:trPr>
        <w:tc>
          <w:tcPr>
            <w:tcW w:w="2340" w:type="dxa"/>
            <w:tcBorders>
              <w:top w:val="single" w:sz="4" w:space="0" w:color="auto"/>
              <w:left w:val="single" w:sz="4" w:space="0" w:color="auto"/>
              <w:bottom w:val="single" w:sz="4" w:space="0" w:color="auto"/>
              <w:right w:val="single" w:sz="4" w:space="0" w:color="auto"/>
            </w:tcBorders>
            <w:vAlign w:val="center"/>
          </w:tcPr>
          <w:p w:rsidR="0049700B" w:rsidRPr="00555E50" w:rsidRDefault="0049700B" w:rsidP="00CD7DB3">
            <w:pPr>
              <w:widowControl/>
              <w:jc w:val="center"/>
              <w:rPr>
                <w:sz w:val="22"/>
                <w:szCs w:val="22"/>
              </w:rPr>
            </w:pPr>
            <w:r w:rsidRPr="00555E50">
              <w:rPr>
                <w:sz w:val="22"/>
                <w:szCs w:val="22"/>
              </w:rPr>
              <w:t>1</w:t>
            </w:r>
          </w:p>
          <w:p w:rsidR="0049700B" w:rsidRPr="00555E50" w:rsidRDefault="0049700B" w:rsidP="00CD7DB3">
            <w:pPr>
              <w:widowControl/>
              <w:jc w:val="center"/>
              <w:rPr>
                <w:sz w:val="22"/>
                <w:szCs w:val="22"/>
              </w:rPr>
            </w:pPr>
            <w:r w:rsidRPr="00555E50">
              <w:rPr>
                <w:sz w:val="22"/>
                <w:szCs w:val="22"/>
              </w:rPr>
              <w:t>Significantly Below Standard</w:t>
            </w:r>
          </w:p>
        </w:tc>
        <w:tc>
          <w:tcPr>
            <w:tcW w:w="7020" w:type="dxa"/>
            <w:tcBorders>
              <w:top w:val="single" w:sz="4" w:space="0" w:color="auto"/>
              <w:left w:val="single" w:sz="4" w:space="0" w:color="auto"/>
              <w:bottom w:val="single" w:sz="4" w:space="0" w:color="auto"/>
              <w:right w:val="single" w:sz="4" w:space="0" w:color="auto"/>
            </w:tcBorders>
            <w:vAlign w:val="center"/>
          </w:tcPr>
          <w:p w:rsidR="0049700B" w:rsidRPr="00555E50" w:rsidRDefault="0049700B" w:rsidP="00CD7DB3">
            <w:pPr>
              <w:widowControl/>
              <w:rPr>
                <w:sz w:val="22"/>
                <w:szCs w:val="22"/>
              </w:rPr>
            </w:pPr>
            <w:r w:rsidRPr="00555E50">
              <w:rPr>
                <w:sz w:val="22"/>
                <w:szCs w:val="22"/>
              </w:rPr>
              <w:t>The student teacher consistently functions at an inadequate or unacceptable level of performance. He/she will require significant improvement and growth to meet the expected standard.</w:t>
            </w:r>
          </w:p>
        </w:tc>
      </w:tr>
      <w:tr w:rsidR="0049700B" w:rsidRPr="00555E50" w:rsidTr="009203E5">
        <w:trPr>
          <w:cantSplit/>
          <w:trHeight w:val="576"/>
        </w:trPr>
        <w:tc>
          <w:tcPr>
            <w:tcW w:w="2340" w:type="dxa"/>
            <w:tcBorders>
              <w:top w:val="single" w:sz="4" w:space="0" w:color="auto"/>
              <w:left w:val="single" w:sz="4" w:space="0" w:color="auto"/>
              <w:bottom w:val="single" w:sz="4" w:space="0" w:color="auto"/>
              <w:right w:val="single" w:sz="4" w:space="0" w:color="auto"/>
            </w:tcBorders>
            <w:vAlign w:val="center"/>
          </w:tcPr>
          <w:p w:rsidR="0049700B" w:rsidRPr="00555E50" w:rsidRDefault="0049700B" w:rsidP="00AD0E81">
            <w:pPr>
              <w:widowControl/>
              <w:jc w:val="center"/>
              <w:rPr>
                <w:sz w:val="22"/>
                <w:szCs w:val="22"/>
              </w:rPr>
            </w:pPr>
            <w:r w:rsidRPr="00555E50">
              <w:rPr>
                <w:sz w:val="22"/>
                <w:szCs w:val="22"/>
              </w:rPr>
              <w:t>NA</w:t>
            </w:r>
          </w:p>
          <w:p w:rsidR="0049700B" w:rsidRPr="00555E50" w:rsidRDefault="0049700B" w:rsidP="00AD0E81">
            <w:pPr>
              <w:widowControl/>
              <w:jc w:val="center"/>
              <w:rPr>
                <w:sz w:val="22"/>
                <w:szCs w:val="22"/>
              </w:rPr>
            </w:pPr>
            <w:r w:rsidRPr="00555E50">
              <w:rPr>
                <w:sz w:val="22"/>
                <w:szCs w:val="22"/>
              </w:rPr>
              <w:t xml:space="preserve">Not Applicable or </w:t>
            </w:r>
          </w:p>
          <w:p w:rsidR="0049700B" w:rsidRPr="00555E50" w:rsidRDefault="0049700B" w:rsidP="00AD0E81">
            <w:pPr>
              <w:widowControl/>
              <w:jc w:val="center"/>
              <w:rPr>
                <w:sz w:val="22"/>
                <w:szCs w:val="22"/>
              </w:rPr>
            </w:pPr>
            <w:r w:rsidRPr="00555E50">
              <w:rPr>
                <w:sz w:val="22"/>
                <w:szCs w:val="22"/>
              </w:rPr>
              <w:t>Not Observed</w:t>
            </w:r>
          </w:p>
        </w:tc>
        <w:tc>
          <w:tcPr>
            <w:tcW w:w="7020" w:type="dxa"/>
            <w:tcBorders>
              <w:top w:val="single" w:sz="4" w:space="0" w:color="auto"/>
              <w:left w:val="single" w:sz="4" w:space="0" w:color="auto"/>
              <w:bottom w:val="single" w:sz="4" w:space="0" w:color="auto"/>
              <w:right w:val="single" w:sz="4" w:space="0" w:color="auto"/>
            </w:tcBorders>
            <w:vAlign w:val="center"/>
          </w:tcPr>
          <w:p w:rsidR="0049700B" w:rsidRPr="00555E50" w:rsidRDefault="0049700B" w:rsidP="00AD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sz w:val="22"/>
                <w:szCs w:val="22"/>
              </w:rPr>
              <w:t xml:space="preserve">Not applicable or not observed at this time in the classroom. </w:t>
            </w:r>
          </w:p>
          <w:p w:rsidR="0049700B" w:rsidRPr="00555E50" w:rsidRDefault="0049700B" w:rsidP="00AD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555E50">
              <w:rPr>
                <w:sz w:val="22"/>
                <w:szCs w:val="22"/>
              </w:rPr>
              <w:t xml:space="preserve">(This may </w:t>
            </w:r>
            <w:r w:rsidRPr="00555E50">
              <w:rPr>
                <w:b/>
                <w:sz w:val="22"/>
                <w:szCs w:val="22"/>
              </w:rPr>
              <w:t>only</w:t>
            </w:r>
            <w:r w:rsidRPr="00555E50">
              <w:rPr>
                <w:sz w:val="22"/>
                <w:szCs w:val="22"/>
              </w:rPr>
              <w:t xml:space="preserve"> to be used for Evaluation #1 if the standard is italicized. It is expected that all other standards will be scored even though the student teacher may have had limited time to make progress towards the standard.  NA not allowed for any standard in Evaluation #2.)</w:t>
            </w:r>
          </w:p>
        </w:tc>
      </w:tr>
    </w:tbl>
    <w:p w:rsidR="009D49C9" w:rsidRPr="00555E50" w:rsidRDefault="009D49C9" w:rsidP="00ED3F52">
      <w:pPr>
        <w:widowControl/>
        <w:tabs>
          <w:tab w:val="left" w:pos="360"/>
        </w:tabs>
        <w:spacing w:after="120"/>
        <w:rPr>
          <w:sz w:val="22"/>
          <w:szCs w:val="22"/>
        </w:rPr>
        <w:sectPr w:rsidR="009D49C9" w:rsidRPr="00555E50" w:rsidSect="009203E5">
          <w:headerReference w:type="default" r:id="rId8"/>
          <w:footerReference w:type="default" r:id="rId9"/>
          <w:headerReference w:type="first" r:id="rId10"/>
          <w:footerReference w:type="first" r:id="rId11"/>
          <w:pgSz w:w="12240" w:h="15840" w:code="1"/>
          <w:pgMar w:top="1440" w:right="1440" w:bottom="864" w:left="1440" w:header="720" w:footer="576" w:gutter="0"/>
          <w:cols w:space="720"/>
          <w:titlePg/>
          <w:docGrid w:linePitch="360"/>
        </w:sectPr>
      </w:pPr>
    </w:p>
    <w:p w:rsidR="009203E5" w:rsidRPr="009203E5" w:rsidRDefault="009203E5" w:rsidP="009203E5">
      <w:pPr>
        <w:rPr>
          <w:sz w:val="28"/>
        </w:rPr>
      </w:pPr>
    </w:p>
    <w:p w:rsidR="003D4E92" w:rsidRDefault="00865942" w:rsidP="00255A11">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aps/>
          <w:sz w:val="24"/>
        </w:rPr>
      </w:pPr>
      <w:r>
        <w:rPr>
          <w:caps/>
          <w:sz w:val="24"/>
        </w:rPr>
        <w:t xml:space="preserve">Three-way </w:t>
      </w:r>
      <w:r w:rsidRPr="00CA4E62">
        <w:rPr>
          <w:caps/>
          <w:sz w:val="24"/>
        </w:rPr>
        <w:t>Evaluation</w:t>
      </w:r>
      <w:r w:rsidR="00AC36E7" w:rsidRPr="00CA4E62">
        <w:rPr>
          <w:caps/>
          <w:sz w:val="24"/>
        </w:rPr>
        <w:t>*</w:t>
      </w:r>
      <w:r w:rsidR="00DE5268">
        <w:rPr>
          <w:caps/>
          <w:sz w:val="24"/>
        </w:rPr>
        <w:t xml:space="preserve"> </w:t>
      </w:r>
      <w:r w:rsidR="00842C51">
        <w:rPr>
          <w:caps/>
          <w:sz w:val="24"/>
        </w:rPr>
        <w:t>201</w:t>
      </w:r>
      <w:r w:rsidR="007D5779">
        <w:rPr>
          <w:caps/>
          <w:sz w:val="24"/>
        </w:rPr>
        <w:t>6</w:t>
      </w:r>
      <w:r w:rsidR="00842C51">
        <w:rPr>
          <w:caps/>
          <w:sz w:val="24"/>
        </w:rPr>
        <w:t xml:space="preserve"> – 201</w:t>
      </w:r>
      <w:r w:rsidR="007D5779">
        <w:rPr>
          <w:caps/>
          <w:sz w:val="24"/>
        </w:rPr>
        <w:t>7</w:t>
      </w:r>
      <w:bookmarkStart w:id="0" w:name="_GoBack"/>
      <w:bookmarkEnd w:id="0"/>
    </w:p>
    <w:p w:rsidR="00AC36E7" w:rsidRPr="00AC36E7" w:rsidRDefault="00AC36E7" w:rsidP="00AC36E7"/>
    <w:p w:rsidR="00865942" w:rsidRPr="00AC36E7" w:rsidRDefault="00AC36E7" w:rsidP="00865942">
      <w:pPr>
        <w:rPr>
          <w:sz w:val="22"/>
          <w:szCs w:val="22"/>
        </w:rPr>
      </w:pPr>
      <w:r w:rsidRPr="00AC36E7">
        <w:rPr>
          <w:sz w:val="22"/>
          <w:szCs w:val="22"/>
        </w:rPr>
        <w:t>*Based on Oregon TSCP OAR 584-017-0100 Objectives for Initial Teacher Licensure</w:t>
      </w:r>
    </w:p>
    <w:p w:rsidR="009D49C9" w:rsidRPr="00555E50" w:rsidRDefault="009D49C9" w:rsidP="00011DB4">
      <w:pPr>
        <w:widowControl/>
        <w:spacing w:before="120" w:after="120"/>
        <w:rPr>
          <w:b/>
          <w:sz w:val="22"/>
          <w:szCs w:val="22"/>
        </w:rPr>
      </w:pPr>
      <w:r w:rsidRPr="00555E50">
        <w:rPr>
          <w:b/>
          <w:sz w:val="22"/>
          <w:szCs w:val="22"/>
        </w:rPr>
        <w:t xml:space="preserve">PLEASE PRINT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5400"/>
      </w:tblGrid>
      <w:tr w:rsidR="00150525" w:rsidRPr="00555E50" w:rsidTr="000D68DF">
        <w:trPr>
          <w:trHeight w:val="403"/>
        </w:trPr>
        <w:tc>
          <w:tcPr>
            <w:tcW w:w="4140" w:type="dxa"/>
            <w:tcBorders>
              <w:bottom w:val="single" w:sz="12" w:space="0" w:color="000000"/>
            </w:tcBorders>
            <w:vAlign w:val="center"/>
          </w:tcPr>
          <w:p w:rsidR="00150525" w:rsidRPr="00555E50" w:rsidRDefault="00150525" w:rsidP="00555E50">
            <w:pPr>
              <w:widowControl/>
              <w:jc w:val="right"/>
              <w:rPr>
                <w:b/>
                <w:sz w:val="22"/>
                <w:szCs w:val="22"/>
              </w:rPr>
            </w:pPr>
            <w:r w:rsidRPr="00555E50">
              <w:rPr>
                <w:b/>
                <w:sz w:val="22"/>
                <w:szCs w:val="22"/>
              </w:rPr>
              <w:t>Student Teacher’s Name:</w:t>
            </w:r>
          </w:p>
        </w:tc>
        <w:tc>
          <w:tcPr>
            <w:tcW w:w="5400" w:type="dxa"/>
            <w:tcBorders>
              <w:bottom w:val="single" w:sz="12" w:space="0" w:color="000000"/>
            </w:tcBorders>
            <w:vAlign w:val="center"/>
          </w:tcPr>
          <w:p w:rsidR="00150525" w:rsidRPr="00555E50" w:rsidRDefault="00150525" w:rsidP="00A96025">
            <w:pPr>
              <w:widowControl/>
              <w:rPr>
                <w:b/>
                <w:sz w:val="22"/>
                <w:szCs w:val="22"/>
              </w:rPr>
            </w:pPr>
          </w:p>
        </w:tc>
      </w:tr>
      <w:tr w:rsidR="00150525" w:rsidRPr="00555E50" w:rsidTr="000D68DF">
        <w:trPr>
          <w:trHeight w:val="403"/>
        </w:trPr>
        <w:tc>
          <w:tcPr>
            <w:tcW w:w="4140" w:type="dxa"/>
            <w:tcBorders>
              <w:top w:val="single" w:sz="12" w:space="0" w:color="000000"/>
            </w:tcBorders>
            <w:vAlign w:val="center"/>
          </w:tcPr>
          <w:p w:rsidR="00150525" w:rsidRPr="00555E50" w:rsidRDefault="009D49C9" w:rsidP="00555E50">
            <w:pPr>
              <w:widowControl/>
              <w:jc w:val="right"/>
              <w:rPr>
                <w:sz w:val="22"/>
                <w:szCs w:val="22"/>
              </w:rPr>
            </w:pPr>
            <w:r w:rsidRPr="00555E50">
              <w:rPr>
                <w:sz w:val="22"/>
                <w:szCs w:val="22"/>
              </w:rPr>
              <w:t>Cooperating Teacher for Evaluation #1</w:t>
            </w:r>
            <w:r w:rsidR="00150525" w:rsidRPr="00555E50">
              <w:rPr>
                <w:sz w:val="22"/>
                <w:szCs w:val="22"/>
              </w:rPr>
              <w:t>:</w:t>
            </w:r>
          </w:p>
        </w:tc>
        <w:tc>
          <w:tcPr>
            <w:tcW w:w="5400" w:type="dxa"/>
            <w:tcBorders>
              <w:top w:val="single" w:sz="12" w:space="0" w:color="000000"/>
            </w:tcBorders>
            <w:vAlign w:val="center"/>
          </w:tcPr>
          <w:p w:rsidR="00150525" w:rsidRPr="00555E50" w:rsidRDefault="00150525" w:rsidP="00A96025">
            <w:pPr>
              <w:widowControl/>
              <w:rPr>
                <w:b/>
                <w:sz w:val="22"/>
                <w:szCs w:val="22"/>
              </w:rPr>
            </w:pPr>
          </w:p>
        </w:tc>
      </w:tr>
      <w:tr w:rsidR="00AD0E81" w:rsidRPr="00555E50" w:rsidTr="000D68DF">
        <w:trPr>
          <w:trHeight w:val="403"/>
        </w:trPr>
        <w:tc>
          <w:tcPr>
            <w:tcW w:w="4140" w:type="dxa"/>
            <w:tcBorders>
              <w:bottom w:val="single" w:sz="4" w:space="0" w:color="000000"/>
            </w:tcBorders>
            <w:vAlign w:val="center"/>
          </w:tcPr>
          <w:p w:rsidR="00AD0E81" w:rsidRPr="00555E50" w:rsidRDefault="00AD0E81" w:rsidP="00555E50">
            <w:pPr>
              <w:widowControl/>
              <w:jc w:val="right"/>
              <w:rPr>
                <w:sz w:val="22"/>
                <w:szCs w:val="22"/>
              </w:rPr>
            </w:pPr>
            <w:r w:rsidRPr="00555E50">
              <w:rPr>
                <w:sz w:val="22"/>
                <w:szCs w:val="22"/>
              </w:rPr>
              <w:t>University Supervisor for Evaluation #1:</w:t>
            </w:r>
          </w:p>
        </w:tc>
        <w:tc>
          <w:tcPr>
            <w:tcW w:w="5400" w:type="dxa"/>
            <w:tcBorders>
              <w:bottom w:val="single" w:sz="4" w:space="0" w:color="000000"/>
            </w:tcBorders>
            <w:vAlign w:val="center"/>
          </w:tcPr>
          <w:p w:rsidR="00AD0E81" w:rsidRPr="00555E50" w:rsidRDefault="00AD0E81" w:rsidP="00A96025">
            <w:pPr>
              <w:widowControl/>
              <w:rPr>
                <w:b/>
                <w:sz w:val="22"/>
                <w:szCs w:val="22"/>
              </w:rPr>
            </w:pPr>
          </w:p>
        </w:tc>
      </w:tr>
      <w:tr w:rsidR="00150525" w:rsidRPr="00555E50" w:rsidTr="000D68DF">
        <w:trPr>
          <w:trHeight w:val="403"/>
        </w:trPr>
        <w:tc>
          <w:tcPr>
            <w:tcW w:w="4140" w:type="dxa"/>
            <w:tcBorders>
              <w:bottom w:val="single" w:sz="12" w:space="0" w:color="000000"/>
            </w:tcBorders>
            <w:shd w:val="clear" w:color="auto" w:fill="D9D9D9" w:themeFill="background1" w:themeFillShade="D9"/>
            <w:vAlign w:val="center"/>
          </w:tcPr>
          <w:p w:rsidR="00150525" w:rsidRPr="00865942" w:rsidRDefault="009D49C9" w:rsidP="00555E50">
            <w:pPr>
              <w:widowControl/>
              <w:jc w:val="right"/>
              <w:rPr>
                <w:b/>
                <w:sz w:val="22"/>
                <w:szCs w:val="22"/>
              </w:rPr>
            </w:pPr>
            <w:r w:rsidRPr="00865942">
              <w:rPr>
                <w:b/>
                <w:sz w:val="22"/>
                <w:szCs w:val="22"/>
              </w:rPr>
              <w:t>Evaluation #1 Date:</w:t>
            </w:r>
          </w:p>
        </w:tc>
        <w:tc>
          <w:tcPr>
            <w:tcW w:w="5400" w:type="dxa"/>
            <w:tcBorders>
              <w:bottom w:val="single" w:sz="12" w:space="0" w:color="000000"/>
            </w:tcBorders>
            <w:shd w:val="clear" w:color="auto" w:fill="D9D9D9" w:themeFill="background1" w:themeFillShade="D9"/>
            <w:vAlign w:val="center"/>
          </w:tcPr>
          <w:p w:rsidR="00150525" w:rsidRPr="00865942" w:rsidRDefault="00150525" w:rsidP="00A96025">
            <w:pPr>
              <w:widowControl/>
              <w:rPr>
                <w:b/>
                <w:sz w:val="22"/>
                <w:szCs w:val="22"/>
              </w:rPr>
            </w:pPr>
          </w:p>
        </w:tc>
      </w:tr>
      <w:tr w:rsidR="00150525" w:rsidRPr="00555E50" w:rsidTr="000D68DF">
        <w:trPr>
          <w:trHeight w:val="403"/>
        </w:trPr>
        <w:tc>
          <w:tcPr>
            <w:tcW w:w="4140" w:type="dxa"/>
            <w:tcBorders>
              <w:top w:val="single" w:sz="12" w:space="0" w:color="000000"/>
            </w:tcBorders>
            <w:vAlign w:val="center"/>
          </w:tcPr>
          <w:p w:rsidR="00150525" w:rsidRPr="00555E50" w:rsidRDefault="009D49C9" w:rsidP="00555E50">
            <w:pPr>
              <w:widowControl/>
              <w:jc w:val="right"/>
              <w:rPr>
                <w:sz w:val="22"/>
                <w:szCs w:val="22"/>
              </w:rPr>
            </w:pPr>
            <w:r w:rsidRPr="00555E50">
              <w:rPr>
                <w:sz w:val="22"/>
                <w:szCs w:val="22"/>
              </w:rPr>
              <w:t>Cooperating Teacher for Evaluation #2:</w:t>
            </w:r>
          </w:p>
        </w:tc>
        <w:tc>
          <w:tcPr>
            <w:tcW w:w="5400" w:type="dxa"/>
            <w:tcBorders>
              <w:top w:val="single" w:sz="12" w:space="0" w:color="000000"/>
            </w:tcBorders>
            <w:vAlign w:val="center"/>
          </w:tcPr>
          <w:p w:rsidR="00150525" w:rsidRPr="00555E50" w:rsidRDefault="00150525" w:rsidP="00A96025">
            <w:pPr>
              <w:widowControl/>
              <w:rPr>
                <w:b/>
                <w:sz w:val="22"/>
                <w:szCs w:val="22"/>
              </w:rPr>
            </w:pPr>
          </w:p>
        </w:tc>
      </w:tr>
      <w:tr w:rsidR="00AD0E81" w:rsidRPr="00555E50" w:rsidTr="000D68DF">
        <w:trPr>
          <w:trHeight w:val="403"/>
        </w:trPr>
        <w:tc>
          <w:tcPr>
            <w:tcW w:w="4140" w:type="dxa"/>
            <w:tcBorders>
              <w:bottom w:val="single" w:sz="4" w:space="0" w:color="000000"/>
            </w:tcBorders>
            <w:vAlign w:val="center"/>
          </w:tcPr>
          <w:p w:rsidR="00AD0E81" w:rsidRPr="00555E50" w:rsidRDefault="00AD0E81" w:rsidP="00555E50">
            <w:pPr>
              <w:widowControl/>
              <w:jc w:val="right"/>
              <w:rPr>
                <w:sz w:val="22"/>
                <w:szCs w:val="22"/>
              </w:rPr>
            </w:pPr>
            <w:r w:rsidRPr="00555E50">
              <w:rPr>
                <w:sz w:val="22"/>
                <w:szCs w:val="22"/>
              </w:rPr>
              <w:t>University Supervisor for Evaluation #2:</w:t>
            </w:r>
          </w:p>
        </w:tc>
        <w:tc>
          <w:tcPr>
            <w:tcW w:w="5400" w:type="dxa"/>
            <w:tcBorders>
              <w:bottom w:val="single" w:sz="4" w:space="0" w:color="000000"/>
            </w:tcBorders>
            <w:vAlign w:val="center"/>
          </w:tcPr>
          <w:p w:rsidR="00AD0E81" w:rsidRPr="00555E50" w:rsidRDefault="00AD0E81" w:rsidP="00A96025">
            <w:pPr>
              <w:widowControl/>
              <w:rPr>
                <w:b/>
                <w:sz w:val="22"/>
                <w:szCs w:val="22"/>
              </w:rPr>
            </w:pPr>
          </w:p>
        </w:tc>
      </w:tr>
      <w:tr w:rsidR="00150525" w:rsidRPr="00555E50" w:rsidTr="000D68DF">
        <w:trPr>
          <w:trHeight w:val="403"/>
        </w:trPr>
        <w:tc>
          <w:tcPr>
            <w:tcW w:w="4140" w:type="dxa"/>
            <w:tcBorders>
              <w:bottom w:val="single" w:sz="12" w:space="0" w:color="000000"/>
            </w:tcBorders>
            <w:shd w:val="clear" w:color="auto" w:fill="D9D9D9" w:themeFill="background1" w:themeFillShade="D9"/>
            <w:vAlign w:val="center"/>
          </w:tcPr>
          <w:p w:rsidR="00150525" w:rsidRPr="00865942" w:rsidRDefault="00150525" w:rsidP="00555E50">
            <w:pPr>
              <w:widowControl/>
              <w:jc w:val="right"/>
              <w:rPr>
                <w:b/>
                <w:sz w:val="22"/>
                <w:szCs w:val="22"/>
              </w:rPr>
            </w:pPr>
            <w:r w:rsidRPr="00865942">
              <w:rPr>
                <w:b/>
                <w:sz w:val="22"/>
                <w:szCs w:val="22"/>
              </w:rPr>
              <w:t>Evaluation #2 Date:</w:t>
            </w:r>
          </w:p>
        </w:tc>
        <w:tc>
          <w:tcPr>
            <w:tcW w:w="5400" w:type="dxa"/>
            <w:tcBorders>
              <w:bottom w:val="single" w:sz="12" w:space="0" w:color="000000"/>
            </w:tcBorders>
            <w:shd w:val="clear" w:color="auto" w:fill="D9D9D9" w:themeFill="background1" w:themeFillShade="D9"/>
            <w:vAlign w:val="center"/>
          </w:tcPr>
          <w:p w:rsidR="00150525" w:rsidRPr="00865942" w:rsidRDefault="00150525" w:rsidP="00A96025">
            <w:pPr>
              <w:widowControl/>
              <w:rPr>
                <w:b/>
                <w:sz w:val="22"/>
                <w:szCs w:val="22"/>
              </w:rPr>
            </w:pPr>
          </w:p>
        </w:tc>
      </w:tr>
    </w:tbl>
    <w:p w:rsidR="009D49C9" w:rsidRDefault="009D49C9" w:rsidP="009D49C9">
      <w:pPr>
        <w:widowControl/>
        <w:rPr>
          <w:b/>
          <w:sz w:val="22"/>
          <w:szCs w:val="22"/>
        </w:rPr>
      </w:pPr>
    </w:p>
    <w:p w:rsidR="000C3D4B" w:rsidRDefault="000C3D4B" w:rsidP="009D49C9">
      <w:pPr>
        <w:widowControl/>
        <w:rPr>
          <w:b/>
          <w:sz w:val="22"/>
          <w:szCs w:val="22"/>
        </w:rPr>
      </w:pPr>
    </w:p>
    <w:p w:rsidR="006F7550" w:rsidRPr="00011DB4" w:rsidRDefault="00FE7E9E" w:rsidP="00011DB4">
      <w:pPr>
        <w:pStyle w:val="Level1"/>
        <w:widowControl/>
        <w:numPr>
          <w:ilvl w:val="0"/>
          <w:numId w:val="1"/>
        </w:numPr>
        <w:tabs>
          <w:tab w:val="left" w:pos="360"/>
        </w:tabs>
        <w:spacing w:after="120"/>
        <w:rPr>
          <w:b/>
          <w:sz w:val="22"/>
          <w:szCs w:val="22"/>
        </w:rPr>
      </w:pPr>
      <w:r w:rsidRPr="00555E50">
        <w:rPr>
          <w:b/>
          <w:sz w:val="22"/>
          <w:szCs w:val="22"/>
        </w:rPr>
        <w:t>In</w:t>
      </w:r>
      <w:r w:rsidR="00E50C8A" w:rsidRPr="00555E50">
        <w:rPr>
          <w:b/>
          <w:sz w:val="22"/>
          <w:szCs w:val="22"/>
        </w:rPr>
        <w:t xml:space="preserve"> </w:t>
      </w:r>
      <w:r w:rsidR="00F428E9" w:rsidRPr="00555E50">
        <w:rPr>
          <w:b/>
          <w:sz w:val="22"/>
          <w:szCs w:val="22"/>
        </w:rPr>
        <w:t xml:space="preserve">PLANNING FOR INSTRUCTION, </w:t>
      </w:r>
      <w:r w:rsidR="00E50C8A" w:rsidRPr="00555E50">
        <w:rPr>
          <w:b/>
          <w:sz w:val="22"/>
          <w:szCs w:val="22"/>
        </w:rPr>
        <w:t xml:space="preserve">the </w:t>
      </w:r>
      <w:r w:rsidR="00F428E9" w:rsidRPr="00555E50">
        <w:rPr>
          <w:b/>
          <w:sz w:val="22"/>
          <w:szCs w:val="22"/>
        </w:rPr>
        <w:t>student teacher plans</w:t>
      </w:r>
      <w:r w:rsidR="00E50C8A" w:rsidRPr="00555E50">
        <w:rPr>
          <w:b/>
          <w:sz w:val="22"/>
          <w:szCs w:val="22"/>
        </w:rPr>
        <w:t xml:space="preserve"> instruction that supports student progress in learning and is appropriate for the developmental level</w:t>
      </w:r>
      <w:r w:rsidR="00F428E9" w:rsidRPr="00555E50">
        <w:rPr>
          <w:b/>
          <w:sz w:val="22"/>
          <w:szCs w:val="22"/>
        </w:rPr>
        <w:t>:</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243"/>
        <w:gridCol w:w="6964"/>
      </w:tblGrid>
      <w:tr w:rsidR="006F7550" w:rsidRPr="00555E50" w:rsidTr="0049700B">
        <w:tc>
          <w:tcPr>
            <w:tcW w:w="1243" w:type="dxa"/>
            <w:tcBorders>
              <w:top w:val="single" w:sz="12" w:space="0" w:color="000000"/>
              <w:bottom w:val="single" w:sz="12" w:space="0" w:color="000000"/>
            </w:tcBorders>
            <w:shd w:val="pct10" w:color="auto" w:fill="auto"/>
          </w:tcPr>
          <w:p w:rsidR="006F7550" w:rsidRPr="00555E50" w:rsidRDefault="006F7550" w:rsidP="00A8648C">
            <w:pPr>
              <w:widowControl/>
              <w:jc w:val="center"/>
              <w:rPr>
                <w:sz w:val="22"/>
                <w:szCs w:val="22"/>
              </w:rPr>
            </w:pPr>
            <w:r w:rsidRPr="00555E50">
              <w:rPr>
                <w:b/>
                <w:sz w:val="22"/>
                <w:szCs w:val="22"/>
              </w:rPr>
              <w:t>Evaluation #1</w:t>
            </w:r>
          </w:p>
        </w:tc>
        <w:tc>
          <w:tcPr>
            <w:tcW w:w="1243" w:type="dxa"/>
            <w:tcBorders>
              <w:top w:val="single" w:sz="12" w:space="0" w:color="000000"/>
              <w:bottom w:val="single" w:sz="12" w:space="0" w:color="000000"/>
            </w:tcBorders>
            <w:shd w:val="pct10" w:color="auto" w:fill="auto"/>
          </w:tcPr>
          <w:p w:rsidR="006F7550" w:rsidRPr="00555E50" w:rsidRDefault="006F7550" w:rsidP="00A8648C">
            <w:pPr>
              <w:widowControl/>
              <w:jc w:val="center"/>
              <w:rPr>
                <w:sz w:val="22"/>
                <w:szCs w:val="22"/>
              </w:rPr>
            </w:pPr>
            <w:r w:rsidRPr="00555E50">
              <w:rPr>
                <w:b/>
                <w:sz w:val="22"/>
                <w:szCs w:val="22"/>
              </w:rPr>
              <w:t>Evaluation #2</w:t>
            </w:r>
          </w:p>
        </w:tc>
        <w:tc>
          <w:tcPr>
            <w:tcW w:w="6964" w:type="dxa"/>
            <w:tcBorders>
              <w:top w:val="single" w:sz="12" w:space="0" w:color="000000"/>
              <w:bottom w:val="single" w:sz="12" w:space="0" w:color="000000"/>
            </w:tcBorders>
            <w:shd w:val="pct10" w:color="auto" w:fill="auto"/>
            <w:vAlign w:val="center"/>
          </w:tcPr>
          <w:p w:rsidR="006F7550" w:rsidRPr="00555E50" w:rsidRDefault="006D79F2" w:rsidP="00A8648C">
            <w:pPr>
              <w:widowControl/>
              <w:jc w:val="center"/>
              <w:rPr>
                <w:b/>
                <w:sz w:val="22"/>
                <w:szCs w:val="22"/>
              </w:rPr>
            </w:pPr>
            <w:r w:rsidRPr="00555E50">
              <w:rPr>
                <w:b/>
                <w:sz w:val="22"/>
                <w:szCs w:val="22"/>
              </w:rPr>
              <w:t xml:space="preserve">Performance </w:t>
            </w:r>
            <w:r w:rsidR="00425E74" w:rsidRPr="00555E50">
              <w:rPr>
                <w:b/>
                <w:sz w:val="22"/>
                <w:szCs w:val="22"/>
              </w:rPr>
              <w:t>Standards</w:t>
            </w:r>
          </w:p>
        </w:tc>
      </w:tr>
      <w:tr w:rsidR="006F7550" w:rsidRPr="00555E50" w:rsidTr="0049700B">
        <w:tc>
          <w:tcPr>
            <w:tcW w:w="1243" w:type="dxa"/>
            <w:tcBorders>
              <w:top w:val="single" w:sz="12" w:space="0" w:color="000000"/>
            </w:tcBorders>
            <w:vAlign w:val="center"/>
          </w:tcPr>
          <w:p w:rsidR="006F7550" w:rsidRPr="00555E50" w:rsidRDefault="006F7550" w:rsidP="00A8648C">
            <w:pPr>
              <w:widowControl/>
              <w:jc w:val="center"/>
              <w:rPr>
                <w:sz w:val="22"/>
                <w:szCs w:val="22"/>
              </w:rPr>
            </w:pPr>
          </w:p>
        </w:tc>
        <w:tc>
          <w:tcPr>
            <w:tcW w:w="1243" w:type="dxa"/>
            <w:tcBorders>
              <w:top w:val="single" w:sz="12" w:space="0" w:color="000000"/>
            </w:tcBorders>
            <w:vAlign w:val="center"/>
          </w:tcPr>
          <w:p w:rsidR="006F7550" w:rsidRPr="00555E50" w:rsidRDefault="006F7550" w:rsidP="00A8648C">
            <w:pPr>
              <w:widowControl/>
              <w:jc w:val="center"/>
              <w:rPr>
                <w:sz w:val="22"/>
                <w:szCs w:val="22"/>
              </w:rPr>
            </w:pPr>
          </w:p>
        </w:tc>
        <w:tc>
          <w:tcPr>
            <w:tcW w:w="6964" w:type="dxa"/>
            <w:tcBorders>
              <w:top w:val="single" w:sz="12" w:space="0" w:color="000000"/>
            </w:tcBorders>
            <w:vAlign w:val="center"/>
          </w:tcPr>
          <w:p w:rsidR="006F7550" w:rsidRPr="00555E50" w:rsidRDefault="00F53508" w:rsidP="0049700B">
            <w:pPr>
              <w:widowControl/>
              <w:numPr>
                <w:ilvl w:val="0"/>
                <w:numId w:val="4"/>
              </w:numPr>
              <w:spacing w:before="60" w:after="60"/>
              <w:ind w:left="374"/>
              <w:rPr>
                <w:sz w:val="22"/>
                <w:szCs w:val="22"/>
              </w:rPr>
            </w:pPr>
            <w:r w:rsidRPr="00555E50">
              <w:rPr>
                <w:sz w:val="22"/>
                <w:szCs w:val="22"/>
              </w:rPr>
              <w:t>Selects or writes learning goals for units of instruction that are consistent with the school’s long-term curriculum goals, State</w:t>
            </w:r>
            <w:r w:rsidR="0049700B">
              <w:rPr>
                <w:sz w:val="22"/>
                <w:szCs w:val="22"/>
              </w:rPr>
              <w:t xml:space="preserve"> and/or national</w:t>
            </w:r>
            <w:r w:rsidRPr="00555E50">
              <w:rPr>
                <w:sz w:val="22"/>
                <w:szCs w:val="22"/>
              </w:rPr>
              <w:t xml:space="preserve"> content standards, and district standards.</w:t>
            </w:r>
          </w:p>
        </w:tc>
      </w:tr>
      <w:tr w:rsidR="00D90837" w:rsidRPr="00555E50" w:rsidTr="0049700B">
        <w:tc>
          <w:tcPr>
            <w:tcW w:w="1243" w:type="dxa"/>
            <w:vAlign w:val="center"/>
          </w:tcPr>
          <w:p w:rsidR="00D90837" w:rsidRPr="00555E50" w:rsidRDefault="00D90837" w:rsidP="00A8648C">
            <w:pPr>
              <w:widowControl/>
              <w:jc w:val="center"/>
              <w:rPr>
                <w:sz w:val="22"/>
                <w:szCs w:val="22"/>
                <w:highlight w:val="yellow"/>
              </w:rPr>
            </w:pPr>
          </w:p>
        </w:tc>
        <w:tc>
          <w:tcPr>
            <w:tcW w:w="1243" w:type="dxa"/>
            <w:vAlign w:val="center"/>
          </w:tcPr>
          <w:p w:rsidR="00D90837" w:rsidRPr="00555E50" w:rsidRDefault="00D90837" w:rsidP="00A8648C">
            <w:pPr>
              <w:widowControl/>
              <w:jc w:val="center"/>
              <w:rPr>
                <w:sz w:val="22"/>
                <w:szCs w:val="22"/>
                <w:highlight w:val="yellow"/>
              </w:rPr>
            </w:pPr>
          </w:p>
        </w:tc>
        <w:tc>
          <w:tcPr>
            <w:tcW w:w="6964" w:type="dxa"/>
            <w:vAlign w:val="center"/>
          </w:tcPr>
          <w:p w:rsidR="00D90837" w:rsidRPr="00555E50" w:rsidRDefault="00F53508" w:rsidP="0049700B">
            <w:pPr>
              <w:widowControl/>
              <w:numPr>
                <w:ilvl w:val="0"/>
                <w:numId w:val="4"/>
              </w:numPr>
              <w:spacing w:before="60" w:after="60"/>
              <w:ind w:left="374"/>
              <w:rPr>
                <w:sz w:val="22"/>
                <w:szCs w:val="22"/>
              </w:rPr>
            </w:pPr>
            <w:r w:rsidRPr="00555E50">
              <w:rPr>
                <w:sz w:val="22"/>
                <w:szCs w:val="22"/>
              </w:rPr>
              <w:t>Selects or writes learning goals for units of instruction that are consistent with research findings on how students learn and the physical and m</w:t>
            </w:r>
            <w:r w:rsidR="00C43B9C" w:rsidRPr="00555E50">
              <w:rPr>
                <w:sz w:val="22"/>
                <w:szCs w:val="22"/>
              </w:rPr>
              <w:t>ental maturity of one’s student</w:t>
            </w:r>
            <w:r w:rsidRPr="00555E50">
              <w:rPr>
                <w:sz w:val="22"/>
                <w:szCs w:val="22"/>
              </w:rPr>
              <w:t>s.</w:t>
            </w:r>
          </w:p>
        </w:tc>
      </w:tr>
      <w:tr w:rsidR="006F7550" w:rsidRPr="00555E50" w:rsidTr="0049700B">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F53508" w:rsidP="0049700B">
            <w:pPr>
              <w:widowControl/>
              <w:numPr>
                <w:ilvl w:val="0"/>
                <w:numId w:val="4"/>
              </w:numPr>
              <w:spacing w:before="60" w:after="60"/>
              <w:ind w:left="374"/>
              <w:rPr>
                <w:sz w:val="22"/>
                <w:szCs w:val="22"/>
              </w:rPr>
            </w:pPr>
            <w:r w:rsidRPr="00555E50">
              <w:rPr>
                <w:sz w:val="22"/>
                <w:szCs w:val="22"/>
              </w:rPr>
              <w:t>Determines the current performance level of one’s students with respect to the learning goals established for a unit of instruction.</w:t>
            </w:r>
          </w:p>
        </w:tc>
      </w:tr>
      <w:tr w:rsidR="006F7550" w:rsidRPr="00555E50" w:rsidTr="0049700B">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F53508" w:rsidP="0049700B">
            <w:pPr>
              <w:widowControl/>
              <w:numPr>
                <w:ilvl w:val="0"/>
                <w:numId w:val="4"/>
              </w:numPr>
              <w:spacing w:before="60" w:after="60"/>
              <w:ind w:left="374"/>
              <w:rPr>
                <w:sz w:val="22"/>
                <w:szCs w:val="22"/>
              </w:rPr>
            </w:pPr>
            <w:r w:rsidRPr="00555E50">
              <w:rPr>
                <w:sz w:val="22"/>
                <w:szCs w:val="22"/>
              </w:rPr>
              <w:t>Establishes objectives within the unit of instruction that will be useful in formulating daily lessons and in evaluating the progress of students toward the attainment of unit goals.</w:t>
            </w:r>
          </w:p>
        </w:tc>
      </w:tr>
      <w:tr w:rsidR="006F7550" w:rsidRPr="00555E50" w:rsidTr="0049700B">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F53508" w:rsidP="0049700B">
            <w:pPr>
              <w:widowControl/>
              <w:numPr>
                <w:ilvl w:val="0"/>
                <w:numId w:val="4"/>
              </w:numPr>
              <w:spacing w:before="60" w:after="60"/>
              <w:ind w:left="374"/>
              <w:rPr>
                <w:sz w:val="22"/>
                <w:szCs w:val="22"/>
              </w:rPr>
            </w:pPr>
            <w:r w:rsidRPr="00555E50">
              <w:rPr>
                <w:sz w:val="22"/>
                <w:szCs w:val="22"/>
              </w:rPr>
              <w:t>Determines content, skills, and processes that will assist students in accomplishing desired unit outcomes, and design</w:t>
            </w:r>
            <w:r w:rsidR="00C43B9C" w:rsidRPr="00555E50">
              <w:rPr>
                <w:sz w:val="22"/>
                <w:szCs w:val="22"/>
              </w:rPr>
              <w:t>s</w:t>
            </w:r>
            <w:r w:rsidRPr="00555E50">
              <w:rPr>
                <w:sz w:val="22"/>
                <w:szCs w:val="22"/>
              </w:rPr>
              <w:t xml:space="preserve"> learning activities that lead to their mastery.</w:t>
            </w:r>
          </w:p>
        </w:tc>
      </w:tr>
      <w:tr w:rsidR="006F7550" w:rsidRPr="00555E50" w:rsidTr="0049700B">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F53508" w:rsidP="0049700B">
            <w:pPr>
              <w:widowControl/>
              <w:numPr>
                <w:ilvl w:val="0"/>
                <w:numId w:val="4"/>
              </w:numPr>
              <w:spacing w:before="60" w:after="60"/>
              <w:ind w:left="374"/>
              <w:rPr>
                <w:sz w:val="22"/>
                <w:szCs w:val="22"/>
              </w:rPr>
            </w:pPr>
            <w:r w:rsidRPr="00555E50">
              <w:rPr>
                <w:sz w:val="22"/>
                <w:szCs w:val="22"/>
              </w:rPr>
              <w:t>Selects and organizes materials, equipment, and technologies needed to teach a unit of instruction.</w:t>
            </w:r>
          </w:p>
        </w:tc>
      </w:tr>
      <w:tr w:rsidR="006F7550" w:rsidRPr="00555E50" w:rsidTr="0049700B">
        <w:tc>
          <w:tcPr>
            <w:tcW w:w="1243" w:type="dxa"/>
            <w:tcBorders>
              <w:bottom w:val="single" w:sz="4" w:space="0" w:color="000000"/>
            </w:tcBorders>
            <w:vAlign w:val="center"/>
          </w:tcPr>
          <w:p w:rsidR="006F7550" w:rsidRPr="00555E50" w:rsidRDefault="006F7550" w:rsidP="00A8648C">
            <w:pPr>
              <w:widowControl/>
              <w:jc w:val="center"/>
              <w:rPr>
                <w:sz w:val="22"/>
                <w:szCs w:val="22"/>
              </w:rPr>
            </w:pPr>
          </w:p>
        </w:tc>
        <w:tc>
          <w:tcPr>
            <w:tcW w:w="1243" w:type="dxa"/>
            <w:tcBorders>
              <w:bottom w:val="single" w:sz="4" w:space="0" w:color="000000"/>
            </w:tcBorders>
            <w:vAlign w:val="center"/>
          </w:tcPr>
          <w:p w:rsidR="006F7550" w:rsidRPr="00555E50" w:rsidRDefault="006F7550" w:rsidP="00A8648C">
            <w:pPr>
              <w:widowControl/>
              <w:jc w:val="center"/>
              <w:rPr>
                <w:sz w:val="22"/>
                <w:szCs w:val="22"/>
              </w:rPr>
            </w:pPr>
          </w:p>
        </w:tc>
        <w:tc>
          <w:tcPr>
            <w:tcW w:w="6964" w:type="dxa"/>
            <w:tcBorders>
              <w:bottom w:val="single" w:sz="4" w:space="0" w:color="000000"/>
            </w:tcBorders>
            <w:vAlign w:val="center"/>
          </w:tcPr>
          <w:p w:rsidR="006F7550" w:rsidRPr="00555E50" w:rsidRDefault="00F53508" w:rsidP="0049700B">
            <w:pPr>
              <w:widowControl/>
              <w:numPr>
                <w:ilvl w:val="0"/>
                <w:numId w:val="4"/>
              </w:numPr>
              <w:spacing w:before="60" w:after="60"/>
              <w:ind w:left="374"/>
              <w:rPr>
                <w:sz w:val="22"/>
                <w:szCs w:val="22"/>
              </w:rPr>
            </w:pPr>
            <w:r w:rsidRPr="00555E50">
              <w:rPr>
                <w:sz w:val="22"/>
                <w:szCs w:val="22"/>
              </w:rPr>
              <w:t>Designs and adapts unit and lesson plans for all learners and exceptional learners, including, but not limited to students with varying cultural, social, socio-economic, and linguist</w:t>
            </w:r>
            <w:r w:rsidR="00C43B9C" w:rsidRPr="00555E50">
              <w:rPr>
                <w:sz w:val="22"/>
                <w:szCs w:val="22"/>
              </w:rPr>
              <w:t>ic</w:t>
            </w:r>
            <w:r w:rsidRPr="00555E50">
              <w:rPr>
                <w:sz w:val="22"/>
                <w:szCs w:val="22"/>
              </w:rPr>
              <w:t xml:space="preserve"> backgrounds.</w:t>
            </w:r>
          </w:p>
        </w:tc>
      </w:tr>
      <w:tr w:rsidR="006F7550" w:rsidRPr="00555E50" w:rsidTr="0049700B">
        <w:tc>
          <w:tcPr>
            <w:tcW w:w="1243" w:type="dxa"/>
            <w:tcBorders>
              <w:bottom w:val="single" w:sz="4" w:space="0" w:color="auto"/>
            </w:tcBorders>
            <w:vAlign w:val="center"/>
          </w:tcPr>
          <w:p w:rsidR="006F7550" w:rsidRPr="00555E50" w:rsidRDefault="006F7550" w:rsidP="00A8648C">
            <w:pPr>
              <w:widowControl/>
              <w:jc w:val="center"/>
              <w:rPr>
                <w:sz w:val="22"/>
                <w:szCs w:val="22"/>
              </w:rPr>
            </w:pPr>
          </w:p>
        </w:tc>
        <w:tc>
          <w:tcPr>
            <w:tcW w:w="1243" w:type="dxa"/>
            <w:tcBorders>
              <w:bottom w:val="single" w:sz="4" w:space="0" w:color="auto"/>
            </w:tcBorders>
            <w:vAlign w:val="center"/>
          </w:tcPr>
          <w:p w:rsidR="006F7550" w:rsidRPr="00555E50" w:rsidRDefault="006F7550" w:rsidP="00A8648C">
            <w:pPr>
              <w:widowControl/>
              <w:jc w:val="center"/>
              <w:rPr>
                <w:sz w:val="22"/>
                <w:szCs w:val="22"/>
              </w:rPr>
            </w:pPr>
          </w:p>
        </w:tc>
        <w:tc>
          <w:tcPr>
            <w:tcW w:w="6964" w:type="dxa"/>
            <w:tcBorders>
              <w:bottom w:val="single" w:sz="4" w:space="0" w:color="auto"/>
            </w:tcBorders>
            <w:vAlign w:val="center"/>
          </w:tcPr>
          <w:p w:rsidR="006F7550" w:rsidRPr="00555E50" w:rsidRDefault="00F53508" w:rsidP="0049700B">
            <w:pPr>
              <w:widowControl/>
              <w:numPr>
                <w:ilvl w:val="0"/>
                <w:numId w:val="4"/>
              </w:numPr>
              <w:spacing w:before="60" w:after="60"/>
              <w:ind w:left="374"/>
              <w:rPr>
                <w:sz w:val="22"/>
                <w:szCs w:val="22"/>
              </w:rPr>
            </w:pPr>
            <w:r w:rsidRPr="00555E50">
              <w:rPr>
                <w:sz w:val="22"/>
                <w:szCs w:val="22"/>
              </w:rPr>
              <w:t>Estimates the time required within a unit for teacher-directed instruction, student-managed learning and practice, student evaluation/reporting and re-teaching/problem solving.</w:t>
            </w:r>
          </w:p>
        </w:tc>
      </w:tr>
    </w:tbl>
    <w:p w:rsidR="00150525" w:rsidRPr="007748F1" w:rsidRDefault="00F428E9" w:rsidP="007748F1">
      <w:pPr>
        <w:widowControl/>
        <w:numPr>
          <w:ilvl w:val="0"/>
          <w:numId w:val="1"/>
        </w:numPr>
        <w:tabs>
          <w:tab w:val="left" w:pos="360"/>
        </w:tabs>
        <w:spacing w:after="120"/>
        <w:ind w:right="-360"/>
        <w:rPr>
          <w:b/>
          <w:sz w:val="22"/>
          <w:szCs w:val="22"/>
        </w:rPr>
      </w:pPr>
      <w:r w:rsidRPr="00555E50">
        <w:rPr>
          <w:b/>
          <w:sz w:val="22"/>
          <w:szCs w:val="22"/>
        </w:rPr>
        <w:br w:type="page"/>
        <w:t>In ESTABLISHING A CLASSROOM CLIMATE CONDUCIVE TO LEARNING, the student teacher:</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243"/>
        <w:gridCol w:w="6964"/>
      </w:tblGrid>
      <w:tr w:rsidR="006F7550" w:rsidRPr="00555E50" w:rsidTr="001C3744">
        <w:tc>
          <w:tcPr>
            <w:tcW w:w="1243" w:type="dxa"/>
            <w:tcBorders>
              <w:top w:val="single" w:sz="12" w:space="0" w:color="000000"/>
              <w:bottom w:val="single" w:sz="12" w:space="0" w:color="000000"/>
            </w:tcBorders>
            <w:shd w:val="pct10" w:color="auto" w:fill="auto"/>
          </w:tcPr>
          <w:p w:rsidR="006F7550" w:rsidRPr="00555E50" w:rsidRDefault="006F7550" w:rsidP="00A8648C">
            <w:pPr>
              <w:widowControl/>
              <w:jc w:val="center"/>
              <w:rPr>
                <w:sz w:val="22"/>
                <w:szCs w:val="22"/>
              </w:rPr>
            </w:pPr>
            <w:r w:rsidRPr="00555E50">
              <w:rPr>
                <w:b/>
                <w:sz w:val="22"/>
                <w:szCs w:val="22"/>
              </w:rPr>
              <w:t>Evaluation #1</w:t>
            </w:r>
          </w:p>
        </w:tc>
        <w:tc>
          <w:tcPr>
            <w:tcW w:w="1243" w:type="dxa"/>
            <w:tcBorders>
              <w:top w:val="single" w:sz="12" w:space="0" w:color="000000"/>
              <w:bottom w:val="single" w:sz="12" w:space="0" w:color="000000"/>
            </w:tcBorders>
            <w:shd w:val="pct10" w:color="auto" w:fill="auto"/>
          </w:tcPr>
          <w:p w:rsidR="006F7550" w:rsidRPr="00555E50" w:rsidRDefault="006F7550" w:rsidP="00A8648C">
            <w:pPr>
              <w:widowControl/>
              <w:jc w:val="center"/>
              <w:rPr>
                <w:sz w:val="22"/>
                <w:szCs w:val="22"/>
              </w:rPr>
            </w:pPr>
            <w:r w:rsidRPr="00555E50">
              <w:rPr>
                <w:b/>
                <w:sz w:val="22"/>
                <w:szCs w:val="22"/>
              </w:rPr>
              <w:t>Evaluation #2</w:t>
            </w:r>
          </w:p>
        </w:tc>
        <w:tc>
          <w:tcPr>
            <w:tcW w:w="6964" w:type="dxa"/>
            <w:tcBorders>
              <w:top w:val="single" w:sz="12" w:space="0" w:color="000000"/>
              <w:bottom w:val="single" w:sz="12" w:space="0" w:color="000000"/>
            </w:tcBorders>
            <w:shd w:val="pct10" w:color="auto" w:fill="auto"/>
            <w:vAlign w:val="center"/>
          </w:tcPr>
          <w:p w:rsidR="006F7550" w:rsidRPr="00555E50" w:rsidRDefault="006D79F2" w:rsidP="00A8648C">
            <w:pPr>
              <w:widowControl/>
              <w:jc w:val="center"/>
              <w:rPr>
                <w:b/>
                <w:sz w:val="22"/>
                <w:szCs w:val="22"/>
              </w:rPr>
            </w:pPr>
            <w:r w:rsidRPr="00555E50">
              <w:rPr>
                <w:b/>
                <w:sz w:val="22"/>
                <w:szCs w:val="22"/>
              </w:rPr>
              <w:t>Performance Standards</w:t>
            </w:r>
          </w:p>
        </w:tc>
      </w:tr>
      <w:tr w:rsidR="006F7550" w:rsidRPr="00555E50" w:rsidTr="00555E50">
        <w:tc>
          <w:tcPr>
            <w:tcW w:w="1243" w:type="dxa"/>
            <w:tcBorders>
              <w:top w:val="single" w:sz="12" w:space="0" w:color="000000"/>
            </w:tcBorders>
            <w:vAlign w:val="center"/>
          </w:tcPr>
          <w:p w:rsidR="006F7550" w:rsidRPr="00555E50" w:rsidRDefault="006F7550" w:rsidP="00A8648C">
            <w:pPr>
              <w:widowControl/>
              <w:jc w:val="center"/>
              <w:rPr>
                <w:sz w:val="22"/>
                <w:szCs w:val="22"/>
              </w:rPr>
            </w:pPr>
          </w:p>
        </w:tc>
        <w:tc>
          <w:tcPr>
            <w:tcW w:w="1243" w:type="dxa"/>
            <w:tcBorders>
              <w:top w:val="single" w:sz="12" w:space="0" w:color="000000"/>
            </w:tcBorders>
            <w:vAlign w:val="center"/>
          </w:tcPr>
          <w:p w:rsidR="006F7550" w:rsidRPr="00555E50" w:rsidRDefault="006F7550" w:rsidP="00A8648C">
            <w:pPr>
              <w:widowControl/>
              <w:jc w:val="center"/>
              <w:rPr>
                <w:sz w:val="22"/>
                <w:szCs w:val="22"/>
              </w:rPr>
            </w:pPr>
          </w:p>
        </w:tc>
        <w:tc>
          <w:tcPr>
            <w:tcW w:w="6964" w:type="dxa"/>
            <w:tcBorders>
              <w:top w:val="single" w:sz="12" w:space="0" w:color="000000"/>
            </w:tcBorders>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Affirms the dignity and worth of all students and provide</w:t>
            </w:r>
            <w:r w:rsidR="0049700B">
              <w:rPr>
                <w:sz w:val="22"/>
                <w:szCs w:val="22"/>
              </w:rPr>
              <w:t>s</w:t>
            </w:r>
            <w:r w:rsidRPr="00555E50">
              <w:rPr>
                <w:sz w:val="22"/>
                <w:szCs w:val="22"/>
              </w:rPr>
              <w:t xml:space="preserve"> the positive support students need to be effective learners</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Establishes, communicates, and maintains classroom rules, procedures and behavioral expectations that provide a safe and orderly environment for learning, are appropriate to the level of development of students, and are consistent with laws governing student rights and responsibilities</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1A16BE" w:rsidP="0049700B">
            <w:pPr>
              <w:widowControl/>
              <w:numPr>
                <w:ilvl w:val="0"/>
                <w:numId w:val="5"/>
              </w:numPr>
              <w:spacing w:before="120" w:after="120"/>
              <w:ind w:left="376"/>
              <w:rPr>
                <w:sz w:val="22"/>
                <w:szCs w:val="22"/>
              </w:rPr>
            </w:pPr>
            <w:r w:rsidRPr="00555E50">
              <w:rPr>
                <w:sz w:val="22"/>
                <w:szCs w:val="22"/>
              </w:rPr>
              <w:t>Employs</w:t>
            </w:r>
            <w:r w:rsidR="00024862" w:rsidRPr="00555E50">
              <w:rPr>
                <w:sz w:val="22"/>
                <w:szCs w:val="22"/>
              </w:rPr>
              <w:t xml:space="preserve"> equita</w:t>
            </w:r>
            <w:r w:rsidR="00C43B9C" w:rsidRPr="00555E50">
              <w:rPr>
                <w:sz w:val="22"/>
                <w:szCs w:val="22"/>
              </w:rPr>
              <w:t xml:space="preserve">ble practices that are just </w:t>
            </w:r>
            <w:r w:rsidR="0049700B">
              <w:rPr>
                <w:sz w:val="22"/>
                <w:szCs w:val="22"/>
              </w:rPr>
              <w:t>for</w:t>
            </w:r>
            <w:r w:rsidR="00024862" w:rsidRPr="00555E50">
              <w:rPr>
                <w:sz w:val="22"/>
                <w:szCs w:val="22"/>
              </w:rPr>
              <w:t xml:space="preserve"> all students on principles of gender equity and racial justice</w:t>
            </w:r>
            <w:r w:rsidR="00C43B9C" w:rsidRPr="00555E50">
              <w:rPr>
                <w:sz w:val="22"/>
                <w:szCs w:val="22"/>
              </w:rPr>
              <w:t>,</w:t>
            </w:r>
            <w:r w:rsidR="00024862" w:rsidRPr="00555E50">
              <w:rPr>
                <w:sz w:val="22"/>
                <w:szCs w:val="22"/>
              </w:rPr>
              <w:t xml:space="preserve"> and</w:t>
            </w:r>
            <w:r w:rsidR="00C43B9C" w:rsidRPr="00555E50">
              <w:rPr>
                <w:sz w:val="22"/>
                <w:szCs w:val="22"/>
              </w:rPr>
              <w:t xml:space="preserve"> that</w:t>
            </w:r>
            <w:r w:rsidR="00024862" w:rsidRPr="00555E50">
              <w:rPr>
                <w:sz w:val="22"/>
                <w:szCs w:val="22"/>
              </w:rPr>
              <w:t xml:space="preserve"> support</w:t>
            </w:r>
            <w:r w:rsidR="00C43B9C" w:rsidRPr="00555E50">
              <w:rPr>
                <w:sz w:val="22"/>
                <w:szCs w:val="22"/>
              </w:rPr>
              <w:t>s</w:t>
            </w:r>
            <w:r w:rsidR="00024862" w:rsidRPr="00555E50">
              <w:rPr>
                <w:sz w:val="22"/>
                <w:szCs w:val="22"/>
              </w:rPr>
              <w:t xml:space="preserve"> a least restrictive environment for all students</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D90837">
            <w:pPr>
              <w:widowControl/>
              <w:numPr>
                <w:ilvl w:val="0"/>
                <w:numId w:val="5"/>
              </w:numPr>
              <w:spacing w:before="120" w:after="120"/>
              <w:ind w:left="376"/>
              <w:rPr>
                <w:sz w:val="22"/>
                <w:szCs w:val="22"/>
              </w:rPr>
            </w:pPr>
            <w:r w:rsidRPr="00555E50">
              <w:rPr>
                <w:sz w:val="22"/>
                <w:szCs w:val="22"/>
              </w:rPr>
              <w:t>Models and reinforces appropriate social behavior in the classroom that supports student learning and development, and provides meaningful reinforcement when it occurs</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D90837">
            <w:pPr>
              <w:widowControl/>
              <w:numPr>
                <w:ilvl w:val="0"/>
                <w:numId w:val="5"/>
              </w:numPr>
              <w:spacing w:before="120" w:after="120"/>
              <w:ind w:left="376"/>
              <w:rPr>
                <w:i/>
                <w:sz w:val="22"/>
                <w:szCs w:val="22"/>
              </w:rPr>
            </w:pPr>
            <w:r w:rsidRPr="00555E50">
              <w:rPr>
                <w:i/>
                <w:sz w:val="22"/>
                <w:szCs w:val="22"/>
              </w:rPr>
              <w:t>Uses knowledge of the influence of the physical, social, and emotional climates of students’ homes and the community to optimize motivation, learning, and behavior</w:t>
            </w:r>
            <w:r w:rsidR="006F7550" w:rsidRPr="00555E50">
              <w:rPr>
                <w:i/>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Monitors student conduct, and take</w:t>
            </w:r>
            <w:r w:rsidR="00C43B9C" w:rsidRPr="00555E50">
              <w:rPr>
                <w:sz w:val="22"/>
                <w:szCs w:val="22"/>
              </w:rPr>
              <w:t>s</w:t>
            </w:r>
            <w:r w:rsidRPr="00555E50">
              <w:rPr>
                <w:sz w:val="22"/>
                <w:szCs w:val="22"/>
              </w:rPr>
              <w:t xml:space="preserve"> appropriate action when misbehavior occurs</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Interacts thoughtfully and courteously with all students and their families and seek</w:t>
            </w:r>
            <w:r w:rsidR="00C43B9C" w:rsidRPr="00555E50">
              <w:rPr>
                <w:sz w:val="22"/>
                <w:szCs w:val="22"/>
              </w:rPr>
              <w:t>s</w:t>
            </w:r>
            <w:r w:rsidRPr="00555E50">
              <w:rPr>
                <w:sz w:val="22"/>
                <w:szCs w:val="22"/>
              </w:rPr>
              <w:t xml:space="preserve"> to resolve conflicts in a professional manner, respecting familial and community cultural contexts</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Uses classroom time effectively to provide maximum time for learning</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Manages instructional transitions decisively and without loss of instructional time</w:t>
            </w:r>
            <w:r w:rsidR="006F7550" w:rsidRPr="00555E50">
              <w:rPr>
                <w:sz w:val="22"/>
                <w:szCs w:val="22"/>
              </w:rPr>
              <w:t>.</w:t>
            </w:r>
          </w:p>
        </w:tc>
      </w:tr>
      <w:tr w:rsidR="006F7550" w:rsidRPr="00555E50" w:rsidTr="00434894">
        <w:tc>
          <w:tcPr>
            <w:tcW w:w="1243" w:type="dxa"/>
            <w:tcBorders>
              <w:bottom w:val="single" w:sz="4" w:space="0" w:color="000000"/>
            </w:tcBorders>
            <w:vAlign w:val="center"/>
          </w:tcPr>
          <w:p w:rsidR="006F7550" w:rsidRPr="00555E50" w:rsidRDefault="006F7550" w:rsidP="00A8648C">
            <w:pPr>
              <w:widowControl/>
              <w:jc w:val="center"/>
              <w:rPr>
                <w:sz w:val="22"/>
                <w:szCs w:val="22"/>
              </w:rPr>
            </w:pPr>
          </w:p>
        </w:tc>
        <w:tc>
          <w:tcPr>
            <w:tcW w:w="1243" w:type="dxa"/>
            <w:tcBorders>
              <w:bottom w:val="single" w:sz="4" w:space="0" w:color="000000"/>
            </w:tcBorders>
            <w:vAlign w:val="center"/>
          </w:tcPr>
          <w:p w:rsidR="006F7550" w:rsidRPr="00555E50" w:rsidRDefault="006F7550" w:rsidP="00A8648C">
            <w:pPr>
              <w:widowControl/>
              <w:jc w:val="center"/>
              <w:rPr>
                <w:sz w:val="22"/>
                <w:szCs w:val="22"/>
              </w:rPr>
            </w:pPr>
          </w:p>
        </w:tc>
        <w:tc>
          <w:tcPr>
            <w:tcW w:w="6964" w:type="dxa"/>
            <w:tcBorders>
              <w:bottom w:val="single" w:sz="4" w:space="0" w:color="000000"/>
            </w:tcBorders>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Arranges and sets up instructional materials and equipment in advance of class to facilitate their effective and efficient use during lessons</w:t>
            </w:r>
            <w:r w:rsidR="006F7550" w:rsidRPr="00555E50">
              <w:rPr>
                <w:sz w:val="22"/>
                <w:szCs w:val="22"/>
              </w:rPr>
              <w:t>.</w:t>
            </w:r>
          </w:p>
        </w:tc>
      </w:tr>
      <w:tr w:rsidR="006F7550" w:rsidRPr="00555E50" w:rsidTr="00434894">
        <w:tc>
          <w:tcPr>
            <w:tcW w:w="1243" w:type="dxa"/>
            <w:tcBorders>
              <w:bottom w:val="single" w:sz="4" w:space="0" w:color="auto"/>
            </w:tcBorders>
            <w:vAlign w:val="center"/>
          </w:tcPr>
          <w:p w:rsidR="006F7550" w:rsidRPr="00555E50" w:rsidRDefault="006F7550" w:rsidP="00A8648C">
            <w:pPr>
              <w:widowControl/>
              <w:jc w:val="center"/>
              <w:rPr>
                <w:sz w:val="22"/>
                <w:szCs w:val="22"/>
              </w:rPr>
            </w:pPr>
          </w:p>
        </w:tc>
        <w:tc>
          <w:tcPr>
            <w:tcW w:w="1243" w:type="dxa"/>
            <w:tcBorders>
              <w:bottom w:val="single" w:sz="4" w:space="0" w:color="auto"/>
            </w:tcBorders>
            <w:vAlign w:val="center"/>
          </w:tcPr>
          <w:p w:rsidR="006F7550" w:rsidRPr="00555E50" w:rsidRDefault="006F7550" w:rsidP="00A8648C">
            <w:pPr>
              <w:widowControl/>
              <w:jc w:val="center"/>
              <w:rPr>
                <w:sz w:val="22"/>
                <w:szCs w:val="22"/>
                <w:highlight w:val="yellow"/>
              </w:rPr>
            </w:pPr>
          </w:p>
        </w:tc>
        <w:tc>
          <w:tcPr>
            <w:tcW w:w="6964" w:type="dxa"/>
            <w:tcBorders>
              <w:bottom w:val="single" w:sz="4" w:space="0" w:color="auto"/>
            </w:tcBorders>
            <w:vAlign w:val="center"/>
          </w:tcPr>
          <w:p w:rsidR="006F7550" w:rsidRPr="00555E50" w:rsidRDefault="00024862" w:rsidP="00024862">
            <w:pPr>
              <w:widowControl/>
              <w:numPr>
                <w:ilvl w:val="0"/>
                <w:numId w:val="5"/>
              </w:numPr>
              <w:spacing w:before="120" w:after="120"/>
              <w:ind w:left="376"/>
              <w:rPr>
                <w:i/>
                <w:sz w:val="22"/>
                <w:szCs w:val="22"/>
              </w:rPr>
            </w:pPr>
            <w:r w:rsidRPr="00555E50">
              <w:rPr>
                <w:i/>
                <w:sz w:val="22"/>
                <w:szCs w:val="22"/>
              </w:rPr>
              <w:t>Coordinates the use of instructional assistants, parent volunteers, student assistants, and other support personnel to achieve instructional objectives, if these resources are available in the school setting</w:t>
            </w:r>
            <w:r w:rsidR="00B65BA9" w:rsidRPr="00555E50">
              <w:rPr>
                <w:i/>
                <w:sz w:val="22"/>
                <w:szCs w:val="22"/>
              </w:rPr>
              <w:t>.</w:t>
            </w:r>
          </w:p>
        </w:tc>
      </w:tr>
    </w:tbl>
    <w:p w:rsidR="00F428E9" w:rsidRDefault="00F428E9" w:rsidP="006F75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748F1" w:rsidRPr="007748F1" w:rsidRDefault="007748F1" w:rsidP="006F75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748F1">
        <w:rPr>
          <w:b/>
          <w:sz w:val="22"/>
          <w:szCs w:val="22"/>
        </w:rPr>
        <w:t>Additional Comments:</w:t>
      </w:r>
    </w:p>
    <w:p w:rsidR="007748F1" w:rsidRPr="00555E50" w:rsidRDefault="007748F1" w:rsidP="006F75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23D8" w:rsidRPr="00842C51" w:rsidRDefault="00F428E9" w:rsidP="001423D8">
      <w:pPr>
        <w:widowControl/>
        <w:numPr>
          <w:ilvl w:val="0"/>
          <w:numId w:val="1"/>
        </w:numPr>
        <w:tabs>
          <w:tab w:val="left" w:pos="360"/>
        </w:tabs>
        <w:spacing w:after="120"/>
        <w:rPr>
          <w:b/>
          <w:sz w:val="22"/>
          <w:szCs w:val="22"/>
        </w:rPr>
      </w:pPr>
      <w:r w:rsidRPr="00555E50">
        <w:rPr>
          <w:b/>
          <w:sz w:val="22"/>
          <w:szCs w:val="22"/>
        </w:rPr>
        <w:br w:type="page"/>
        <w:t>In ENGAGING STUDENTS IN PLANNED LEARNING ACTIVITIES, the student teacher:</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243"/>
        <w:gridCol w:w="6964"/>
      </w:tblGrid>
      <w:tr w:rsidR="006F7550" w:rsidRPr="00555E50" w:rsidTr="001C3744">
        <w:tc>
          <w:tcPr>
            <w:tcW w:w="1243" w:type="dxa"/>
            <w:tcBorders>
              <w:top w:val="single" w:sz="12" w:space="0" w:color="000000"/>
              <w:bottom w:val="single" w:sz="12" w:space="0" w:color="000000"/>
            </w:tcBorders>
            <w:shd w:val="pct10" w:color="auto" w:fill="auto"/>
          </w:tcPr>
          <w:p w:rsidR="006F7550" w:rsidRPr="00555E50" w:rsidRDefault="006F7550" w:rsidP="00A8648C">
            <w:pPr>
              <w:widowControl/>
              <w:jc w:val="center"/>
              <w:rPr>
                <w:sz w:val="22"/>
                <w:szCs w:val="22"/>
              </w:rPr>
            </w:pPr>
            <w:r w:rsidRPr="00555E50">
              <w:rPr>
                <w:b/>
                <w:sz w:val="22"/>
                <w:szCs w:val="22"/>
              </w:rPr>
              <w:t>Evaluation #1</w:t>
            </w:r>
          </w:p>
        </w:tc>
        <w:tc>
          <w:tcPr>
            <w:tcW w:w="1243" w:type="dxa"/>
            <w:tcBorders>
              <w:top w:val="single" w:sz="12" w:space="0" w:color="000000"/>
              <w:bottom w:val="single" w:sz="12" w:space="0" w:color="000000"/>
            </w:tcBorders>
            <w:shd w:val="pct10" w:color="auto" w:fill="auto"/>
          </w:tcPr>
          <w:p w:rsidR="006F7550" w:rsidRPr="00555E50" w:rsidRDefault="006F7550" w:rsidP="00A8648C">
            <w:pPr>
              <w:widowControl/>
              <w:jc w:val="center"/>
              <w:rPr>
                <w:sz w:val="22"/>
                <w:szCs w:val="22"/>
              </w:rPr>
            </w:pPr>
            <w:r w:rsidRPr="00555E50">
              <w:rPr>
                <w:b/>
                <w:sz w:val="22"/>
                <w:szCs w:val="22"/>
              </w:rPr>
              <w:t>Evaluation #2</w:t>
            </w:r>
          </w:p>
        </w:tc>
        <w:tc>
          <w:tcPr>
            <w:tcW w:w="6964" w:type="dxa"/>
            <w:tcBorders>
              <w:top w:val="single" w:sz="12" w:space="0" w:color="000000"/>
              <w:bottom w:val="single" w:sz="12" w:space="0" w:color="000000"/>
            </w:tcBorders>
            <w:shd w:val="pct10" w:color="auto" w:fill="auto"/>
            <w:vAlign w:val="center"/>
          </w:tcPr>
          <w:p w:rsidR="006F7550" w:rsidRPr="00555E50" w:rsidRDefault="006D79F2" w:rsidP="00A8648C">
            <w:pPr>
              <w:widowControl/>
              <w:jc w:val="center"/>
              <w:rPr>
                <w:b/>
                <w:sz w:val="22"/>
                <w:szCs w:val="22"/>
              </w:rPr>
            </w:pPr>
            <w:r w:rsidRPr="00555E50">
              <w:rPr>
                <w:b/>
                <w:sz w:val="22"/>
                <w:szCs w:val="22"/>
              </w:rPr>
              <w:t>Performance Standards</w:t>
            </w:r>
          </w:p>
        </w:tc>
      </w:tr>
      <w:tr w:rsidR="006F7550" w:rsidRPr="00555E50" w:rsidTr="001C3744">
        <w:tc>
          <w:tcPr>
            <w:tcW w:w="1243" w:type="dxa"/>
            <w:tcBorders>
              <w:top w:val="single" w:sz="12" w:space="0" w:color="000000"/>
            </w:tcBorders>
            <w:vAlign w:val="center"/>
          </w:tcPr>
          <w:p w:rsidR="006F7550" w:rsidRPr="00555E50" w:rsidRDefault="006F7550" w:rsidP="00A8648C">
            <w:pPr>
              <w:widowControl/>
              <w:jc w:val="center"/>
              <w:rPr>
                <w:sz w:val="22"/>
                <w:szCs w:val="22"/>
              </w:rPr>
            </w:pPr>
          </w:p>
        </w:tc>
        <w:tc>
          <w:tcPr>
            <w:tcW w:w="1243" w:type="dxa"/>
            <w:tcBorders>
              <w:top w:val="single" w:sz="12" w:space="0" w:color="000000"/>
            </w:tcBorders>
            <w:vAlign w:val="center"/>
          </w:tcPr>
          <w:p w:rsidR="006F7550" w:rsidRPr="00555E50" w:rsidRDefault="006F7550" w:rsidP="00A8648C">
            <w:pPr>
              <w:widowControl/>
              <w:jc w:val="center"/>
              <w:rPr>
                <w:sz w:val="22"/>
                <w:szCs w:val="22"/>
              </w:rPr>
            </w:pPr>
          </w:p>
        </w:tc>
        <w:tc>
          <w:tcPr>
            <w:tcW w:w="6964" w:type="dxa"/>
            <w:tcBorders>
              <w:top w:val="single" w:sz="12" w:space="0" w:color="000000"/>
            </w:tcBorders>
            <w:vAlign w:val="center"/>
          </w:tcPr>
          <w:p w:rsidR="006F7550" w:rsidRPr="00555E50" w:rsidRDefault="0097261D" w:rsidP="00B2045D">
            <w:pPr>
              <w:widowControl/>
              <w:numPr>
                <w:ilvl w:val="0"/>
                <w:numId w:val="6"/>
              </w:numPr>
              <w:spacing w:before="60" w:after="60"/>
              <w:rPr>
                <w:sz w:val="22"/>
                <w:szCs w:val="22"/>
              </w:rPr>
            </w:pPr>
            <w:r w:rsidRPr="00555E50">
              <w:rPr>
                <w:sz w:val="22"/>
                <w:szCs w:val="22"/>
              </w:rPr>
              <w:t>Chooses organizational structures appropriate for the objectives of instruction.</w:t>
            </w:r>
          </w:p>
        </w:tc>
      </w:tr>
      <w:tr w:rsidR="006F7550" w:rsidRPr="00555E50" w:rsidTr="001C3744">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97261D" w:rsidP="00B2045D">
            <w:pPr>
              <w:widowControl/>
              <w:numPr>
                <w:ilvl w:val="0"/>
                <w:numId w:val="6"/>
              </w:numPr>
              <w:spacing w:before="60" w:after="60"/>
              <w:ind w:left="376"/>
              <w:rPr>
                <w:sz w:val="22"/>
                <w:szCs w:val="22"/>
              </w:rPr>
            </w:pPr>
            <w:r w:rsidRPr="00555E50">
              <w:rPr>
                <w:sz w:val="22"/>
                <w:szCs w:val="22"/>
              </w:rPr>
              <w:t>Communicates learning outcomes to be achieved and focus</w:t>
            </w:r>
            <w:r w:rsidR="00C43B9C" w:rsidRPr="00555E50">
              <w:rPr>
                <w:sz w:val="22"/>
                <w:szCs w:val="22"/>
              </w:rPr>
              <w:t>es</w:t>
            </w:r>
            <w:r w:rsidRPr="00555E50">
              <w:rPr>
                <w:sz w:val="22"/>
                <w:szCs w:val="22"/>
              </w:rPr>
              <w:t xml:space="preserve"> student interest on tasks to be accomplished</w:t>
            </w:r>
            <w:r w:rsidR="006F7550" w:rsidRPr="00555E50">
              <w:rPr>
                <w:sz w:val="22"/>
                <w:szCs w:val="22"/>
              </w:rPr>
              <w:t>.</w:t>
            </w:r>
          </w:p>
        </w:tc>
      </w:tr>
      <w:tr w:rsidR="006F7550" w:rsidRPr="00555E50" w:rsidTr="001C3744">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97261D" w:rsidP="00B2045D">
            <w:pPr>
              <w:widowControl/>
              <w:numPr>
                <w:ilvl w:val="0"/>
                <w:numId w:val="6"/>
              </w:numPr>
              <w:spacing w:before="60" w:after="60"/>
              <w:ind w:left="376"/>
              <w:rPr>
                <w:sz w:val="22"/>
                <w:szCs w:val="22"/>
              </w:rPr>
            </w:pPr>
            <w:r w:rsidRPr="00555E50">
              <w:rPr>
                <w:sz w:val="22"/>
                <w:szCs w:val="22"/>
              </w:rPr>
              <w:t>Implements instructional plans that employ knowledge of subject matter and basic skills</w:t>
            </w:r>
            <w:r w:rsidR="006F7550" w:rsidRPr="00555E50">
              <w:rPr>
                <w:sz w:val="22"/>
                <w:szCs w:val="22"/>
              </w:rPr>
              <w:t>.</w:t>
            </w:r>
          </w:p>
        </w:tc>
      </w:tr>
      <w:tr w:rsidR="006F7550" w:rsidRPr="00555E50" w:rsidTr="001C3744">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97261D" w:rsidP="00B2045D">
            <w:pPr>
              <w:widowControl/>
              <w:numPr>
                <w:ilvl w:val="0"/>
                <w:numId w:val="6"/>
              </w:numPr>
              <w:spacing w:before="60" w:after="60"/>
              <w:ind w:left="376"/>
              <w:rPr>
                <w:sz w:val="22"/>
                <w:szCs w:val="22"/>
              </w:rPr>
            </w:pPr>
            <w:r w:rsidRPr="00555E50">
              <w:rPr>
                <w:sz w:val="22"/>
                <w:szCs w:val="22"/>
              </w:rPr>
              <w:t>Uses a variety of research-based educational practices that promote student learning and are sensitive to individual differences and diverse cultures</w:t>
            </w:r>
            <w:r w:rsidR="006F7550" w:rsidRPr="00555E50">
              <w:rPr>
                <w:sz w:val="22"/>
                <w:szCs w:val="22"/>
              </w:rPr>
              <w:t>.</w:t>
            </w:r>
          </w:p>
        </w:tc>
      </w:tr>
      <w:tr w:rsidR="006F7550" w:rsidRPr="00555E50" w:rsidTr="001C3744">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97261D" w:rsidP="00B2045D">
            <w:pPr>
              <w:widowControl/>
              <w:numPr>
                <w:ilvl w:val="0"/>
                <w:numId w:val="6"/>
              </w:numPr>
              <w:spacing w:before="60" w:after="60"/>
              <w:ind w:left="376"/>
              <w:rPr>
                <w:sz w:val="22"/>
                <w:szCs w:val="22"/>
              </w:rPr>
            </w:pPr>
            <w:r w:rsidRPr="00555E50">
              <w:rPr>
                <w:sz w:val="22"/>
                <w:szCs w:val="22"/>
              </w:rPr>
              <w:t>Emphasizes instructional techniques that promote critical thinking and problem solving, and that encourage divergent as well as convergent thinking</w:t>
            </w:r>
            <w:r w:rsidR="006F7550" w:rsidRPr="00555E50">
              <w:rPr>
                <w:sz w:val="22"/>
                <w:szCs w:val="22"/>
              </w:rPr>
              <w:t>.</w:t>
            </w:r>
          </w:p>
        </w:tc>
      </w:tr>
      <w:tr w:rsidR="006F7550" w:rsidRPr="00555E50" w:rsidTr="001C3744">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97261D" w:rsidP="00B2045D">
            <w:pPr>
              <w:widowControl/>
              <w:numPr>
                <w:ilvl w:val="0"/>
                <w:numId w:val="6"/>
              </w:numPr>
              <w:spacing w:before="60" w:after="60"/>
              <w:ind w:left="376"/>
              <w:rPr>
                <w:sz w:val="22"/>
                <w:szCs w:val="22"/>
              </w:rPr>
            </w:pPr>
            <w:r w:rsidRPr="00555E50">
              <w:rPr>
                <w:sz w:val="22"/>
                <w:szCs w:val="22"/>
              </w:rPr>
              <w:t>Monitors the engagement of students in learning activities, and the progress they are making, to determine if the pace or content of instruction needs to be modified to assure that all students accomplish lesson and unit objectives.</w:t>
            </w:r>
          </w:p>
        </w:tc>
      </w:tr>
      <w:tr w:rsidR="00842C51" w:rsidRPr="00555E50" w:rsidTr="001C3744">
        <w:tc>
          <w:tcPr>
            <w:tcW w:w="1243" w:type="dxa"/>
            <w:vAlign w:val="center"/>
          </w:tcPr>
          <w:p w:rsidR="00842C51" w:rsidRPr="00555E50" w:rsidRDefault="00842C51" w:rsidP="00A8648C">
            <w:pPr>
              <w:widowControl/>
              <w:jc w:val="center"/>
              <w:rPr>
                <w:sz w:val="22"/>
                <w:szCs w:val="22"/>
              </w:rPr>
            </w:pPr>
          </w:p>
        </w:tc>
        <w:tc>
          <w:tcPr>
            <w:tcW w:w="1243" w:type="dxa"/>
            <w:vAlign w:val="center"/>
          </w:tcPr>
          <w:p w:rsidR="00842C51" w:rsidRPr="00555E50" w:rsidRDefault="00842C51" w:rsidP="00A8648C">
            <w:pPr>
              <w:widowControl/>
              <w:jc w:val="center"/>
              <w:rPr>
                <w:sz w:val="22"/>
                <w:szCs w:val="22"/>
              </w:rPr>
            </w:pPr>
          </w:p>
        </w:tc>
        <w:tc>
          <w:tcPr>
            <w:tcW w:w="6964" w:type="dxa"/>
            <w:vAlign w:val="center"/>
          </w:tcPr>
          <w:p w:rsidR="00842C51" w:rsidRPr="00555E50" w:rsidRDefault="00842C51" w:rsidP="00B2045D">
            <w:pPr>
              <w:widowControl/>
              <w:numPr>
                <w:ilvl w:val="0"/>
                <w:numId w:val="6"/>
              </w:numPr>
              <w:spacing w:before="60" w:after="60"/>
              <w:ind w:left="376"/>
              <w:rPr>
                <w:sz w:val="22"/>
                <w:szCs w:val="22"/>
              </w:rPr>
            </w:pPr>
            <w:r w:rsidRPr="004B3B79">
              <w:rPr>
                <w:rFonts w:eastAsiaTheme="minorHAnsi"/>
                <w:sz w:val="22"/>
              </w:rPr>
              <w:t>Uses supplementary resources and technologies effectively to ensure accessibility and relevance for all learners to apply them in appropriate, safe, and effective ways.</w:t>
            </w:r>
          </w:p>
        </w:tc>
      </w:tr>
      <w:tr w:rsidR="00842C51" w:rsidRPr="00555E50" w:rsidTr="001C3744">
        <w:tc>
          <w:tcPr>
            <w:tcW w:w="1243" w:type="dxa"/>
            <w:vAlign w:val="center"/>
          </w:tcPr>
          <w:p w:rsidR="00842C51" w:rsidRPr="00555E50" w:rsidRDefault="00842C51" w:rsidP="00A8648C">
            <w:pPr>
              <w:widowControl/>
              <w:jc w:val="center"/>
              <w:rPr>
                <w:sz w:val="22"/>
                <w:szCs w:val="22"/>
              </w:rPr>
            </w:pPr>
          </w:p>
        </w:tc>
        <w:tc>
          <w:tcPr>
            <w:tcW w:w="1243" w:type="dxa"/>
            <w:vAlign w:val="center"/>
          </w:tcPr>
          <w:p w:rsidR="00842C51" w:rsidRPr="00555E50" w:rsidRDefault="00842C51" w:rsidP="00A8648C">
            <w:pPr>
              <w:widowControl/>
              <w:jc w:val="center"/>
              <w:rPr>
                <w:sz w:val="22"/>
                <w:szCs w:val="22"/>
              </w:rPr>
            </w:pPr>
          </w:p>
        </w:tc>
        <w:tc>
          <w:tcPr>
            <w:tcW w:w="6964" w:type="dxa"/>
            <w:vAlign w:val="center"/>
          </w:tcPr>
          <w:p w:rsidR="00842C51" w:rsidRPr="004B3B79" w:rsidRDefault="00842C51" w:rsidP="00B2045D">
            <w:pPr>
              <w:widowControl/>
              <w:numPr>
                <w:ilvl w:val="0"/>
                <w:numId w:val="6"/>
              </w:numPr>
              <w:spacing w:before="60" w:after="60"/>
              <w:ind w:left="376"/>
              <w:rPr>
                <w:rFonts w:eastAsiaTheme="minorHAnsi"/>
                <w:sz w:val="22"/>
              </w:rPr>
            </w:pPr>
            <w:r w:rsidRPr="004B3B79">
              <w:rPr>
                <w:rFonts w:eastAsiaTheme="minorHAnsi"/>
                <w:sz w:val="22"/>
              </w:rPr>
              <w:t>Committed to exploring how the use of new and emerging technologies can support and promote student learning.</w:t>
            </w:r>
          </w:p>
        </w:tc>
      </w:tr>
    </w:tbl>
    <w:p w:rsidR="0097261D" w:rsidRPr="00555E50" w:rsidRDefault="00972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23D8" w:rsidRPr="00842C51" w:rsidRDefault="00F428E9" w:rsidP="001423D8">
      <w:pPr>
        <w:widowControl/>
        <w:numPr>
          <w:ilvl w:val="0"/>
          <w:numId w:val="1"/>
        </w:numPr>
        <w:tabs>
          <w:tab w:val="left" w:pos="360"/>
        </w:tabs>
        <w:spacing w:after="120"/>
        <w:rPr>
          <w:b/>
          <w:sz w:val="22"/>
          <w:szCs w:val="22"/>
        </w:rPr>
      </w:pPr>
      <w:r w:rsidRPr="00842C51">
        <w:rPr>
          <w:b/>
          <w:sz w:val="22"/>
          <w:szCs w:val="22"/>
        </w:rPr>
        <w:t>In EVALUATING STUDENT PROGRESS, the student teacher:</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243"/>
        <w:gridCol w:w="6964"/>
      </w:tblGrid>
      <w:tr w:rsidR="00425E74" w:rsidRPr="00555E50" w:rsidTr="001C3744">
        <w:tc>
          <w:tcPr>
            <w:tcW w:w="1243" w:type="dxa"/>
            <w:tcBorders>
              <w:top w:val="single" w:sz="12" w:space="0" w:color="000000"/>
              <w:bottom w:val="single" w:sz="12" w:space="0" w:color="000000"/>
            </w:tcBorders>
            <w:shd w:val="pct10" w:color="auto" w:fill="auto"/>
          </w:tcPr>
          <w:p w:rsidR="00425E74" w:rsidRPr="00555E50" w:rsidRDefault="00425E74" w:rsidP="006D79F2">
            <w:pPr>
              <w:widowControl/>
              <w:jc w:val="center"/>
              <w:rPr>
                <w:sz w:val="22"/>
                <w:szCs w:val="22"/>
              </w:rPr>
            </w:pPr>
            <w:r w:rsidRPr="00555E50">
              <w:rPr>
                <w:b/>
                <w:sz w:val="22"/>
                <w:szCs w:val="22"/>
              </w:rPr>
              <w:t>Evaluation #1</w:t>
            </w:r>
          </w:p>
        </w:tc>
        <w:tc>
          <w:tcPr>
            <w:tcW w:w="1243" w:type="dxa"/>
            <w:tcBorders>
              <w:top w:val="single" w:sz="12" w:space="0" w:color="000000"/>
              <w:bottom w:val="single" w:sz="12" w:space="0" w:color="000000"/>
            </w:tcBorders>
            <w:shd w:val="pct10" w:color="auto" w:fill="auto"/>
          </w:tcPr>
          <w:p w:rsidR="00425E74" w:rsidRPr="00555E50" w:rsidRDefault="00425E74" w:rsidP="006D79F2">
            <w:pPr>
              <w:widowControl/>
              <w:jc w:val="center"/>
              <w:rPr>
                <w:sz w:val="22"/>
                <w:szCs w:val="22"/>
              </w:rPr>
            </w:pPr>
            <w:r w:rsidRPr="00555E50">
              <w:rPr>
                <w:b/>
                <w:sz w:val="22"/>
                <w:szCs w:val="22"/>
              </w:rPr>
              <w:t>Evaluation #2</w:t>
            </w:r>
          </w:p>
        </w:tc>
        <w:tc>
          <w:tcPr>
            <w:tcW w:w="6964" w:type="dxa"/>
            <w:tcBorders>
              <w:top w:val="single" w:sz="12" w:space="0" w:color="000000"/>
              <w:bottom w:val="single" w:sz="12" w:space="0" w:color="000000"/>
            </w:tcBorders>
            <w:shd w:val="pct10" w:color="auto" w:fill="auto"/>
            <w:vAlign w:val="center"/>
          </w:tcPr>
          <w:p w:rsidR="00425E74" w:rsidRPr="00555E50" w:rsidRDefault="006D79F2" w:rsidP="006D79F2">
            <w:pPr>
              <w:widowControl/>
              <w:jc w:val="center"/>
              <w:rPr>
                <w:b/>
                <w:sz w:val="22"/>
                <w:szCs w:val="22"/>
              </w:rPr>
            </w:pPr>
            <w:r w:rsidRPr="00555E50">
              <w:rPr>
                <w:b/>
                <w:sz w:val="22"/>
                <w:szCs w:val="22"/>
              </w:rPr>
              <w:t>Performance Standards</w:t>
            </w:r>
          </w:p>
        </w:tc>
      </w:tr>
      <w:tr w:rsidR="00F4513F" w:rsidRPr="00555E50" w:rsidTr="001C3744">
        <w:tc>
          <w:tcPr>
            <w:tcW w:w="1243" w:type="dxa"/>
            <w:tcBorders>
              <w:top w:val="single" w:sz="12" w:space="0" w:color="000000"/>
            </w:tcBorders>
            <w:vAlign w:val="center"/>
          </w:tcPr>
          <w:p w:rsidR="00F4513F" w:rsidRPr="00555E50" w:rsidRDefault="00F4513F" w:rsidP="00A8648C">
            <w:pPr>
              <w:widowControl/>
              <w:jc w:val="center"/>
              <w:rPr>
                <w:sz w:val="22"/>
                <w:szCs w:val="22"/>
              </w:rPr>
            </w:pPr>
          </w:p>
        </w:tc>
        <w:tc>
          <w:tcPr>
            <w:tcW w:w="1243" w:type="dxa"/>
            <w:tcBorders>
              <w:top w:val="single" w:sz="12" w:space="0" w:color="000000"/>
            </w:tcBorders>
            <w:vAlign w:val="center"/>
          </w:tcPr>
          <w:p w:rsidR="00F4513F" w:rsidRPr="00555E50" w:rsidRDefault="00F4513F" w:rsidP="00A8648C">
            <w:pPr>
              <w:widowControl/>
              <w:jc w:val="center"/>
              <w:rPr>
                <w:sz w:val="22"/>
                <w:szCs w:val="22"/>
              </w:rPr>
            </w:pPr>
          </w:p>
        </w:tc>
        <w:tc>
          <w:tcPr>
            <w:tcW w:w="6964" w:type="dxa"/>
            <w:tcBorders>
              <w:top w:val="single" w:sz="12" w:space="0" w:color="000000"/>
            </w:tcBorders>
            <w:vAlign w:val="center"/>
          </w:tcPr>
          <w:p w:rsidR="00F4513F" w:rsidRPr="00555E50" w:rsidRDefault="0097261D" w:rsidP="007748F1">
            <w:pPr>
              <w:widowControl/>
              <w:numPr>
                <w:ilvl w:val="0"/>
                <w:numId w:val="13"/>
              </w:numPr>
              <w:spacing w:before="60" w:after="60"/>
              <w:ind w:left="374"/>
              <w:rPr>
                <w:sz w:val="22"/>
                <w:szCs w:val="22"/>
              </w:rPr>
            </w:pPr>
            <w:r w:rsidRPr="00555E50">
              <w:rPr>
                <w:sz w:val="22"/>
                <w:szCs w:val="22"/>
              </w:rPr>
              <w:t>Selects or develops non-biased, valid and reliable tests, performance measures, observation</w:t>
            </w:r>
            <w:r w:rsidR="00856351">
              <w:rPr>
                <w:sz w:val="22"/>
                <w:szCs w:val="22"/>
              </w:rPr>
              <w:t>s,</w:t>
            </w:r>
            <w:r w:rsidRPr="00555E50">
              <w:rPr>
                <w:sz w:val="22"/>
                <w:szCs w:val="22"/>
              </w:rPr>
              <w:t xml:space="preserve"> student interviews, or other formal or informal assessment procedures to determine the progress of all students</w:t>
            </w:r>
            <w:r w:rsidR="00F4513F" w:rsidRPr="00555E50">
              <w:rPr>
                <w:sz w:val="22"/>
                <w:szCs w:val="22"/>
              </w:rPr>
              <w:t>.</w:t>
            </w:r>
          </w:p>
        </w:tc>
      </w:tr>
      <w:tr w:rsidR="00F4513F" w:rsidRPr="00555E50" w:rsidTr="001C3744">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6964" w:type="dxa"/>
            <w:vAlign w:val="center"/>
          </w:tcPr>
          <w:p w:rsidR="00F4513F" w:rsidRPr="00555E50" w:rsidRDefault="0097261D" w:rsidP="007748F1">
            <w:pPr>
              <w:widowControl/>
              <w:numPr>
                <w:ilvl w:val="0"/>
                <w:numId w:val="13"/>
              </w:numPr>
              <w:spacing w:before="60" w:after="60"/>
              <w:ind w:left="374"/>
              <w:rPr>
                <w:i/>
                <w:sz w:val="22"/>
                <w:szCs w:val="22"/>
              </w:rPr>
            </w:pPr>
            <w:r w:rsidRPr="00555E50">
              <w:rPr>
                <w:i/>
                <w:sz w:val="22"/>
                <w:szCs w:val="22"/>
              </w:rPr>
              <w:t>Documents student progress in accomplishing State-adopted content standards and district standards, prepares data summaries that show this progress to others, and informs students, supervisors, and parents about progress in learning</w:t>
            </w:r>
            <w:r w:rsidR="00F4513F" w:rsidRPr="00555E50">
              <w:rPr>
                <w:i/>
                <w:sz w:val="22"/>
                <w:szCs w:val="22"/>
              </w:rPr>
              <w:t>.</w:t>
            </w:r>
            <w:r w:rsidR="00A76041" w:rsidRPr="00555E50">
              <w:rPr>
                <w:i/>
                <w:sz w:val="22"/>
                <w:szCs w:val="22"/>
              </w:rPr>
              <w:t xml:space="preserve"> </w:t>
            </w:r>
          </w:p>
        </w:tc>
      </w:tr>
      <w:tr w:rsidR="00F4513F" w:rsidRPr="00555E50" w:rsidTr="001C3744">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6964" w:type="dxa"/>
            <w:vAlign w:val="center"/>
          </w:tcPr>
          <w:p w:rsidR="00F4513F" w:rsidRPr="00555E50" w:rsidRDefault="0097261D" w:rsidP="007748F1">
            <w:pPr>
              <w:widowControl/>
              <w:numPr>
                <w:ilvl w:val="0"/>
                <w:numId w:val="13"/>
              </w:numPr>
              <w:spacing w:before="60" w:after="60"/>
              <w:ind w:left="374"/>
              <w:rPr>
                <w:sz w:val="22"/>
                <w:szCs w:val="22"/>
              </w:rPr>
            </w:pPr>
            <w:r w:rsidRPr="00555E50">
              <w:rPr>
                <w:sz w:val="22"/>
                <w:szCs w:val="22"/>
              </w:rPr>
              <w:t>Refines plans for instruction, establishes alternative goals or environments, or makes referrals when appropriate</w:t>
            </w:r>
            <w:r w:rsidR="00F4513F" w:rsidRPr="00555E50">
              <w:rPr>
                <w:sz w:val="22"/>
                <w:szCs w:val="22"/>
              </w:rPr>
              <w:t>.</w:t>
            </w:r>
          </w:p>
        </w:tc>
      </w:tr>
      <w:tr w:rsidR="00F4513F" w:rsidRPr="00555E50" w:rsidTr="001C3744">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6964" w:type="dxa"/>
            <w:vAlign w:val="center"/>
          </w:tcPr>
          <w:p w:rsidR="00842C51" w:rsidRPr="00842C51" w:rsidRDefault="0097261D" w:rsidP="007748F1">
            <w:pPr>
              <w:widowControl/>
              <w:numPr>
                <w:ilvl w:val="0"/>
                <w:numId w:val="13"/>
              </w:numPr>
              <w:spacing w:before="60" w:after="60"/>
              <w:ind w:left="374"/>
              <w:rPr>
                <w:sz w:val="22"/>
                <w:szCs w:val="22"/>
              </w:rPr>
            </w:pPr>
            <w:r w:rsidRPr="00555E50">
              <w:rPr>
                <w:sz w:val="22"/>
                <w:szCs w:val="22"/>
              </w:rPr>
              <w:t>Assembles, reflects upon, interprets, and communicates evidence of one’s own effectiveness as a teacher including evidence of success in fostering student progress in learning and use</w:t>
            </w:r>
            <w:r w:rsidR="00C43B9C" w:rsidRPr="00555E50">
              <w:rPr>
                <w:sz w:val="22"/>
                <w:szCs w:val="22"/>
              </w:rPr>
              <w:t>s</w:t>
            </w:r>
            <w:r w:rsidRPr="00555E50">
              <w:rPr>
                <w:sz w:val="22"/>
                <w:szCs w:val="22"/>
              </w:rPr>
              <w:t xml:space="preserve"> evidence of effectiveness in planning </w:t>
            </w:r>
          </w:p>
        </w:tc>
      </w:tr>
      <w:tr w:rsidR="00842C51" w:rsidRPr="00555E50" w:rsidTr="001C3744">
        <w:tc>
          <w:tcPr>
            <w:tcW w:w="1243" w:type="dxa"/>
            <w:vAlign w:val="center"/>
          </w:tcPr>
          <w:p w:rsidR="00842C51" w:rsidRPr="00555E50" w:rsidRDefault="00842C51" w:rsidP="00A8648C">
            <w:pPr>
              <w:widowControl/>
              <w:jc w:val="center"/>
              <w:rPr>
                <w:sz w:val="22"/>
                <w:szCs w:val="22"/>
              </w:rPr>
            </w:pPr>
          </w:p>
        </w:tc>
        <w:tc>
          <w:tcPr>
            <w:tcW w:w="1243" w:type="dxa"/>
            <w:vAlign w:val="center"/>
          </w:tcPr>
          <w:p w:rsidR="00842C51" w:rsidRPr="00555E50" w:rsidRDefault="00842C51" w:rsidP="00A8648C">
            <w:pPr>
              <w:widowControl/>
              <w:jc w:val="center"/>
              <w:rPr>
                <w:sz w:val="22"/>
                <w:szCs w:val="22"/>
              </w:rPr>
            </w:pPr>
          </w:p>
        </w:tc>
        <w:tc>
          <w:tcPr>
            <w:tcW w:w="6964" w:type="dxa"/>
            <w:vAlign w:val="center"/>
          </w:tcPr>
          <w:p w:rsidR="00842C51" w:rsidRPr="00842C51" w:rsidRDefault="00842C51" w:rsidP="007748F1">
            <w:pPr>
              <w:pStyle w:val="ListParagraph"/>
              <w:numPr>
                <w:ilvl w:val="0"/>
                <w:numId w:val="13"/>
              </w:numPr>
              <w:ind w:left="374"/>
              <w:rPr>
                <w:sz w:val="22"/>
                <w:szCs w:val="22"/>
              </w:rPr>
            </w:pPr>
            <w:r w:rsidRPr="00842C51">
              <w:rPr>
                <w:sz w:val="22"/>
                <w:szCs w:val="22"/>
              </w:rPr>
              <w:t xml:space="preserve">Continually seeks appropriate ways to employ technology to support assessment practice both to engage learners more fully and to assess and address learner needs. </w:t>
            </w:r>
          </w:p>
        </w:tc>
      </w:tr>
    </w:tbl>
    <w:p w:rsidR="001423D8" w:rsidRPr="00011DB4" w:rsidRDefault="00150525" w:rsidP="00011DB4">
      <w:pPr>
        <w:widowControl/>
        <w:numPr>
          <w:ilvl w:val="0"/>
          <w:numId w:val="1"/>
        </w:numPr>
        <w:tabs>
          <w:tab w:val="left" w:pos="360"/>
        </w:tabs>
        <w:spacing w:after="120"/>
        <w:ind w:right="-360"/>
        <w:rPr>
          <w:b/>
          <w:sz w:val="22"/>
          <w:szCs w:val="22"/>
        </w:rPr>
      </w:pPr>
      <w:r w:rsidRPr="00555E50">
        <w:rPr>
          <w:b/>
          <w:sz w:val="22"/>
          <w:szCs w:val="22"/>
        </w:rPr>
        <w:br w:type="page"/>
      </w:r>
      <w:r w:rsidR="00F428E9" w:rsidRPr="00555E50">
        <w:rPr>
          <w:b/>
          <w:sz w:val="22"/>
          <w:szCs w:val="22"/>
        </w:rPr>
        <w:t>In EXHIBITING PROFESSIONAL BEHAVIORS, ETHICS</w:t>
      </w:r>
      <w:r w:rsidR="008E4591" w:rsidRPr="00555E50">
        <w:rPr>
          <w:b/>
          <w:sz w:val="22"/>
          <w:szCs w:val="22"/>
        </w:rPr>
        <w:t>,</w:t>
      </w:r>
      <w:r w:rsidR="00F428E9" w:rsidRPr="00555E50">
        <w:rPr>
          <w:b/>
          <w:sz w:val="22"/>
          <w:szCs w:val="22"/>
        </w:rPr>
        <w:t xml:space="preserve"> AND VALUES</w:t>
      </w:r>
      <w:r w:rsidR="008E4591" w:rsidRPr="00555E50">
        <w:rPr>
          <w:b/>
          <w:sz w:val="22"/>
          <w:szCs w:val="22"/>
        </w:rPr>
        <w:t>,</w:t>
      </w:r>
      <w:r w:rsidR="00F428E9" w:rsidRPr="00555E50">
        <w:rPr>
          <w:b/>
          <w:sz w:val="22"/>
          <w:szCs w:val="22"/>
        </w:rPr>
        <w:t xml:space="preserve"> the student teacher:</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243"/>
        <w:gridCol w:w="7144"/>
      </w:tblGrid>
      <w:tr w:rsidR="00F4513F" w:rsidRPr="00555E50" w:rsidTr="001C3744">
        <w:trPr>
          <w:cantSplit/>
        </w:trPr>
        <w:tc>
          <w:tcPr>
            <w:tcW w:w="1243" w:type="dxa"/>
            <w:tcBorders>
              <w:top w:val="single" w:sz="12" w:space="0" w:color="000000"/>
              <w:bottom w:val="single" w:sz="12" w:space="0" w:color="000000"/>
            </w:tcBorders>
            <w:shd w:val="pct10" w:color="auto" w:fill="auto"/>
          </w:tcPr>
          <w:p w:rsidR="00F4513F" w:rsidRPr="00555E50" w:rsidRDefault="00F4513F" w:rsidP="00A8648C">
            <w:pPr>
              <w:widowControl/>
              <w:jc w:val="center"/>
              <w:rPr>
                <w:sz w:val="22"/>
                <w:szCs w:val="22"/>
              </w:rPr>
            </w:pPr>
            <w:r w:rsidRPr="00555E50">
              <w:rPr>
                <w:b/>
                <w:sz w:val="22"/>
                <w:szCs w:val="22"/>
              </w:rPr>
              <w:t>Evaluation #1</w:t>
            </w:r>
          </w:p>
        </w:tc>
        <w:tc>
          <w:tcPr>
            <w:tcW w:w="1243" w:type="dxa"/>
            <w:tcBorders>
              <w:top w:val="single" w:sz="12" w:space="0" w:color="000000"/>
              <w:bottom w:val="single" w:sz="12" w:space="0" w:color="000000"/>
            </w:tcBorders>
            <w:shd w:val="pct10" w:color="auto" w:fill="auto"/>
          </w:tcPr>
          <w:p w:rsidR="00F4513F" w:rsidRPr="00555E50" w:rsidRDefault="00F4513F" w:rsidP="00A8648C">
            <w:pPr>
              <w:widowControl/>
              <w:jc w:val="center"/>
              <w:rPr>
                <w:sz w:val="22"/>
                <w:szCs w:val="22"/>
              </w:rPr>
            </w:pPr>
            <w:r w:rsidRPr="00555E50">
              <w:rPr>
                <w:b/>
                <w:sz w:val="22"/>
                <w:szCs w:val="22"/>
              </w:rPr>
              <w:t>Evaluation #2</w:t>
            </w:r>
          </w:p>
        </w:tc>
        <w:tc>
          <w:tcPr>
            <w:tcW w:w="7144" w:type="dxa"/>
            <w:tcBorders>
              <w:top w:val="single" w:sz="12" w:space="0" w:color="000000"/>
              <w:bottom w:val="single" w:sz="12" w:space="0" w:color="000000"/>
            </w:tcBorders>
            <w:shd w:val="pct10" w:color="auto" w:fill="auto"/>
            <w:vAlign w:val="center"/>
          </w:tcPr>
          <w:p w:rsidR="00F4513F" w:rsidRPr="00555E50" w:rsidRDefault="006D79F2" w:rsidP="00A8648C">
            <w:pPr>
              <w:widowControl/>
              <w:jc w:val="center"/>
              <w:rPr>
                <w:b/>
                <w:sz w:val="22"/>
                <w:szCs w:val="22"/>
              </w:rPr>
            </w:pPr>
            <w:r w:rsidRPr="00555E50">
              <w:rPr>
                <w:b/>
                <w:sz w:val="22"/>
                <w:szCs w:val="22"/>
              </w:rPr>
              <w:t>Performance Standards</w:t>
            </w:r>
          </w:p>
        </w:tc>
      </w:tr>
      <w:tr w:rsidR="00F4513F" w:rsidRPr="00555E50" w:rsidTr="00150525">
        <w:trPr>
          <w:cantSplit/>
        </w:trPr>
        <w:tc>
          <w:tcPr>
            <w:tcW w:w="1243" w:type="dxa"/>
            <w:tcBorders>
              <w:top w:val="single" w:sz="12" w:space="0" w:color="000000"/>
            </w:tcBorders>
            <w:vAlign w:val="center"/>
          </w:tcPr>
          <w:p w:rsidR="00F4513F" w:rsidRPr="00555E50" w:rsidRDefault="00F4513F" w:rsidP="007748F1">
            <w:pPr>
              <w:widowControl/>
              <w:spacing w:before="60" w:after="60"/>
              <w:jc w:val="center"/>
              <w:rPr>
                <w:sz w:val="22"/>
                <w:szCs w:val="22"/>
              </w:rPr>
            </w:pPr>
          </w:p>
        </w:tc>
        <w:tc>
          <w:tcPr>
            <w:tcW w:w="1243" w:type="dxa"/>
            <w:tcBorders>
              <w:top w:val="single" w:sz="12" w:space="0" w:color="000000"/>
            </w:tcBorders>
            <w:vAlign w:val="center"/>
          </w:tcPr>
          <w:p w:rsidR="00F4513F" w:rsidRPr="00555E50" w:rsidRDefault="00F4513F" w:rsidP="007748F1">
            <w:pPr>
              <w:widowControl/>
              <w:spacing w:before="60" w:after="60"/>
              <w:jc w:val="center"/>
              <w:rPr>
                <w:sz w:val="22"/>
                <w:szCs w:val="22"/>
              </w:rPr>
            </w:pPr>
          </w:p>
        </w:tc>
        <w:tc>
          <w:tcPr>
            <w:tcW w:w="7144" w:type="dxa"/>
            <w:tcBorders>
              <w:top w:val="single" w:sz="12" w:space="0" w:color="000000"/>
            </w:tcBorders>
            <w:vAlign w:val="center"/>
          </w:tcPr>
          <w:p w:rsidR="00F4513F" w:rsidRPr="00555E50" w:rsidRDefault="00F4513F" w:rsidP="007748F1">
            <w:pPr>
              <w:widowControl/>
              <w:numPr>
                <w:ilvl w:val="0"/>
                <w:numId w:val="8"/>
              </w:numPr>
              <w:spacing w:before="60" w:after="60"/>
              <w:ind w:left="374"/>
              <w:rPr>
                <w:sz w:val="22"/>
                <w:szCs w:val="22"/>
              </w:rPr>
            </w:pPr>
            <w:r w:rsidRPr="00555E50">
              <w:rPr>
                <w:sz w:val="22"/>
                <w:szCs w:val="22"/>
              </w:rPr>
              <w:t>Is dependable, conscientious, and punctual.</w:t>
            </w:r>
          </w:p>
        </w:tc>
      </w:tr>
      <w:tr w:rsidR="00F4513F" w:rsidRPr="00555E50" w:rsidTr="00150525">
        <w:trPr>
          <w:cantSplit/>
        </w:trPr>
        <w:tc>
          <w:tcPr>
            <w:tcW w:w="1243" w:type="dxa"/>
            <w:vAlign w:val="center"/>
          </w:tcPr>
          <w:p w:rsidR="00F4513F" w:rsidRPr="00555E50" w:rsidRDefault="00F4513F" w:rsidP="007748F1">
            <w:pPr>
              <w:widowControl/>
              <w:spacing w:before="60" w:after="60"/>
              <w:jc w:val="center"/>
              <w:rPr>
                <w:sz w:val="22"/>
                <w:szCs w:val="22"/>
              </w:rPr>
            </w:pPr>
          </w:p>
        </w:tc>
        <w:tc>
          <w:tcPr>
            <w:tcW w:w="1243" w:type="dxa"/>
            <w:vAlign w:val="center"/>
          </w:tcPr>
          <w:p w:rsidR="00F4513F" w:rsidRPr="00555E50" w:rsidRDefault="00F4513F" w:rsidP="007748F1">
            <w:pPr>
              <w:widowControl/>
              <w:spacing w:before="60" w:after="60"/>
              <w:jc w:val="center"/>
              <w:rPr>
                <w:sz w:val="22"/>
                <w:szCs w:val="22"/>
              </w:rPr>
            </w:pPr>
          </w:p>
        </w:tc>
        <w:tc>
          <w:tcPr>
            <w:tcW w:w="7144" w:type="dxa"/>
            <w:vAlign w:val="center"/>
          </w:tcPr>
          <w:p w:rsidR="00F4513F" w:rsidRPr="00555E50" w:rsidRDefault="00F4513F" w:rsidP="007748F1">
            <w:pPr>
              <w:widowControl/>
              <w:numPr>
                <w:ilvl w:val="0"/>
                <w:numId w:val="8"/>
              </w:numPr>
              <w:spacing w:before="60" w:after="60"/>
              <w:ind w:left="374"/>
              <w:rPr>
                <w:sz w:val="22"/>
                <w:szCs w:val="22"/>
              </w:rPr>
            </w:pPr>
            <w:r w:rsidRPr="00555E50">
              <w:rPr>
                <w:sz w:val="22"/>
                <w:szCs w:val="22"/>
              </w:rPr>
              <w:t>Meets work schedule demands.</w:t>
            </w:r>
          </w:p>
        </w:tc>
      </w:tr>
      <w:tr w:rsidR="00F4513F" w:rsidRPr="00555E50" w:rsidTr="00150525">
        <w:trPr>
          <w:cantSplit/>
        </w:trPr>
        <w:tc>
          <w:tcPr>
            <w:tcW w:w="1243" w:type="dxa"/>
            <w:vAlign w:val="center"/>
          </w:tcPr>
          <w:p w:rsidR="00F4513F" w:rsidRPr="00555E50" w:rsidRDefault="00F4513F" w:rsidP="007748F1">
            <w:pPr>
              <w:widowControl/>
              <w:spacing w:before="60" w:after="60"/>
              <w:jc w:val="center"/>
              <w:rPr>
                <w:sz w:val="22"/>
                <w:szCs w:val="22"/>
              </w:rPr>
            </w:pPr>
          </w:p>
        </w:tc>
        <w:tc>
          <w:tcPr>
            <w:tcW w:w="1243" w:type="dxa"/>
            <w:vAlign w:val="center"/>
          </w:tcPr>
          <w:p w:rsidR="00F4513F" w:rsidRPr="00555E50" w:rsidRDefault="00F4513F" w:rsidP="007748F1">
            <w:pPr>
              <w:widowControl/>
              <w:spacing w:before="60" w:after="60"/>
              <w:jc w:val="center"/>
              <w:rPr>
                <w:sz w:val="22"/>
                <w:szCs w:val="22"/>
              </w:rPr>
            </w:pPr>
          </w:p>
        </w:tc>
        <w:tc>
          <w:tcPr>
            <w:tcW w:w="7144" w:type="dxa"/>
            <w:vAlign w:val="center"/>
          </w:tcPr>
          <w:p w:rsidR="00F4513F" w:rsidRPr="00555E50" w:rsidRDefault="00F4513F" w:rsidP="007748F1">
            <w:pPr>
              <w:widowControl/>
              <w:numPr>
                <w:ilvl w:val="0"/>
                <w:numId w:val="8"/>
              </w:numPr>
              <w:spacing w:before="60" w:after="60"/>
              <w:ind w:left="374"/>
              <w:rPr>
                <w:sz w:val="22"/>
                <w:szCs w:val="22"/>
              </w:rPr>
            </w:pPr>
            <w:r w:rsidRPr="00555E50">
              <w:rPr>
                <w:sz w:val="22"/>
                <w:szCs w:val="22"/>
              </w:rPr>
              <w:t xml:space="preserve">Is aware of the </w:t>
            </w:r>
            <w:r w:rsidR="0097261D" w:rsidRPr="00555E50">
              <w:rPr>
                <w:sz w:val="22"/>
                <w:szCs w:val="22"/>
              </w:rPr>
              <w:t>importance of dressing appropriately</w:t>
            </w:r>
            <w:r w:rsidRPr="00555E50">
              <w:rPr>
                <w:sz w:val="22"/>
                <w:szCs w:val="22"/>
              </w:rPr>
              <w:t>.</w:t>
            </w:r>
          </w:p>
        </w:tc>
      </w:tr>
      <w:tr w:rsidR="00F4513F" w:rsidRPr="00555E50" w:rsidTr="00150525">
        <w:trPr>
          <w:cantSplit/>
        </w:trPr>
        <w:tc>
          <w:tcPr>
            <w:tcW w:w="1243" w:type="dxa"/>
            <w:vAlign w:val="center"/>
          </w:tcPr>
          <w:p w:rsidR="00F4513F" w:rsidRPr="00555E50" w:rsidRDefault="00F4513F" w:rsidP="007748F1">
            <w:pPr>
              <w:widowControl/>
              <w:spacing w:before="60" w:after="60"/>
              <w:jc w:val="center"/>
              <w:rPr>
                <w:sz w:val="22"/>
                <w:szCs w:val="22"/>
              </w:rPr>
            </w:pPr>
          </w:p>
        </w:tc>
        <w:tc>
          <w:tcPr>
            <w:tcW w:w="1243" w:type="dxa"/>
            <w:vAlign w:val="center"/>
          </w:tcPr>
          <w:p w:rsidR="00F4513F" w:rsidRPr="00555E50" w:rsidRDefault="00F4513F" w:rsidP="007748F1">
            <w:pPr>
              <w:widowControl/>
              <w:spacing w:before="60" w:after="60"/>
              <w:jc w:val="center"/>
              <w:rPr>
                <w:sz w:val="22"/>
                <w:szCs w:val="22"/>
              </w:rPr>
            </w:pPr>
          </w:p>
        </w:tc>
        <w:tc>
          <w:tcPr>
            <w:tcW w:w="7144" w:type="dxa"/>
            <w:vAlign w:val="center"/>
          </w:tcPr>
          <w:p w:rsidR="00F4513F" w:rsidRPr="00555E50" w:rsidRDefault="0097261D" w:rsidP="007748F1">
            <w:pPr>
              <w:widowControl/>
              <w:numPr>
                <w:ilvl w:val="0"/>
                <w:numId w:val="8"/>
              </w:numPr>
              <w:spacing w:before="60" w:after="60"/>
              <w:rPr>
                <w:sz w:val="22"/>
                <w:szCs w:val="22"/>
              </w:rPr>
            </w:pPr>
            <w:r w:rsidRPr="00555E50">
              <w:rPr>
                <w:sz w:val="22"/>
                <w:szCs w:val="22"/>
              </w:rPr>
              <w:t>Is aware of, and acts in accordanc</w:t>
            </w:r>
            <w:r w:rsidR="000B504B" w:rsidRPr="00555E50">
              <w:rPr>
                <w:sz w:val="22"/>
                <w:szCs w:val="22"/>
              </w:rPr>
              <w:t>e with</w:t>
            </w:r>
            <w:r w:rsidRPr="00555E50">
              <w:rPr>
                <w:sz w:val="22"/>
                <w:szCs w:val="22"/>
              </w:rPr>
              <w:t xml:space="preserve"> school policies and practices</w:t>
            </w:r>
            <w:r w:rsidR="00F4513F" w:rsidRPr="00555E50">
              <w:rPr>
                <w:sz w:val="22"/>
                <w:szCs w:val="22"/>
              </w:rPr>
              <w:t>.</w:t>
            </w:r>
          </w:p>
        </w:tc>
      </w:tr>
      <w:tr w:rsidR="00F4513F" w:rsidRPr="00555E50" w:rsidTr="00150525">
        <w:trPr>
          <w:cantSplit/>
        </w:trPr>
        <w:tc>
          <w:tcPr>
            <w:tcW w:w="1243" w:type="dxa"/>
            <w:vAlign w:val="center"/>
          </w:tcPr>
          <w:p w:rsidR="00F4513F" w:rsidRPr="00555E50" w:rsidRDefault="00F4513F" w:rsidP="007748F1">
            <w:pPr>
              <w:widowControl/>
              <w:spacing w:before="60" w:after="60"/>
              <w:jc w:val="center"/>
              <w:rPr>
                <w:sz w:val="22"/>
                <w:szCs w:val="22"/>
              </w:rPr>
            </w:pPr>
          </w:p>
        </w:tc>
        <w:tc>
          <w:tcPr>
            <w:tcW w:w="1243" w:type="dxa"/>
            <w:vAlign w:val="center"/>
          </w:tcPr>
          <w:p w:rsidR="00F4513F" w:rsidRPr="00555E50" w:rsidRDefault="00F4513F" w:rsidP="007748F1">
            <w:pPr>
              <w:widowControl/>
              <w:spacing w:before="60" w:after="60"/>
              <w:jc w:val="center"/>
              <w:rPr>
                <w:sz w:val="22"/>
                <w:szCs w:val="22"/>
              </w:rPr>
            </w:pPr>
          </w:p>
        </w:tc>
        <w:tc>
          <w:tcPr>
            <w:tcW w:w="7144" w:type="dxa"/>
            <w:vAlign w:val="center"/>
          </w:tcPr>
          <w:p w:rsidR="00F4513F" w:rsidRPr="00555E50" w:rsidRDefault="0097261D" w:rsidP="007748F1">
            <w:pPr>
              <w:widowControl/>
              <w:numPr>
                <w:ilvl w:val="0"/>
                <w:numId w:val="8"/>
              </w:numPr>
              <w:spacing w:before="60" w:after="60"/>
              <w:ind w:left="374"/>
              <w:rPr>
                <w:sz w:val="22"/>
                <w:szCs w:val="22"/>
              </w:rPr>
            </w:pPr>
            <w:r w:rsidRPr="00555E50">
              <w:rPr>
                <w:sz w:val="22"/>
                <w:szCs w:val="22"/>
              </w:rPr>
              <w:t>Understands the organizational culture and expectations that</w:t>
            </w:r>
            <w:r w:rsidR="00AC36E7">
              <w:rPr>
                <w:sz w:val="22"/>
                <w:szCs w:val="22"/>
              </w:rPr>
              <w:t xml:space="preserve"> operate within a school and that</w:t>
            </w:r>
            <w:r w:rsidRPr="00555E50">
              <w:rPr>
                <w:sz w:val="22"/>
                <w:szCs w:val="22"/>
              </w:rPr>
              <w:t xml:space="preserve"> impact on students and student learning</w:t>
            </w:r>
            <w:r w:rsidR="00F4513F" w:rsidRPr="00555E50">
              <w:rPr>
                <w:sz w:val="22"/>
                <w:szCs w:val="22"/>
              </w:rPr>
              <w:t>.</w:t>
            </w:r>
          </w:p>
        </w:tc>
      </w:tr>
      <w:tr w:rsidR="00F4513F" w:rsidRPr="00555E50" w:rsidTr="00150525">
        <w:trPr>
          <w:cantSplit/>
        </w:trPr>
        <w:tc>
          <w:tcPr>
            <w:tcW w:w="1243" w:type="dxa"/>
            <w:vAlign w:val="center"/>
          </w:tcPr>
          <w:p w:rsidR="00F4513F" w:rsidRPr="00555E50" w:rsidRDefault="00F4513F" w:rsidP="007748F1">
            <w:pPr>
              <w:widowControl/>
              <w:spacing w:before="60" w:after="60"/>
              <w:jc w:val="center"/>
              <w:rPr>
                <w:sz w:val="22"/>
                <w:szCs w:val="22"/>
              </w:rPr>
            </w:pPr>
          </w:p>
        </w:tc>
        <w:tc>
          <w:tcPr>
            <w:tcW w:w="1243" w:type="dxa"/>
            <w:vAlign w:val="center"/>
          </w:tcPr>
          <w:p w:rsidR="00F4513F" w:rsidRPr="00555E50" w:rsidRDefault="00F4513F" w:rsidP="007748F1">
            <w:pPr>
              <w:widowControl/>
              <w:spacing w:before="60" w:after="60"/>
              <w:jc w:val="center"/>
              <w:rPr>
                <w:sz w:val="22"/>
                <w:szCs w:val="22"/>
              </w:rPr>
            </w:pPr>
          </w:p>
        </w:tc>
        <w:tc>
          <w:tcPr>
            <w:tcW w:w="7144" w:type="dxa"/>
            <w:vAlign w:val="center"/>
          </w:tcPr>
          <w:p w:rsidR="00F4513F" w:rsidRPr="00555E50" w:rsidRDefault="0097261D" w:rsidP="007748F1">
            <w:pPr>
              <w:widowControl/>
              <w:numPr>
                <w:ilvl w:val="0"/>
                <w:numId w:val="8"/>
              </w:numPr>
              <w:spacing w:before="60" w:after="60"/>
              <w:ind w:left="374"/>
              <w:rPr>
                <w:sz w:val="22"/>
                <w:szCs w:val="22"/>
              </w:rPr>
            </w:pPr>
            <w:r w:rsidRPr="00555E50">
              <w:rPr>
                <w:sz w:val="22"/>
                <w:szCs w:val="22"/>
              </w:rPr>
              <w:t>Interacts constructively and respectfully with students, colleagues, administrators, supervisors, school staff, families, and members of the community</w:t>
            </w:r>
            <w:r w:rsidR="00F4513F" w:rsidRPr="00555E50">
              <w:rPr>
                <w:sz w:val="22"/>
                <w:szCs w:val="22"/>
              </w:rPr>
              <w:t>.</w:t>
            </w:r>
          </w:p>
        </w:tc>
      </w:tr>
      <w:tr w:rsidR="00F4513F" w:rsidRPr="00555E50" w:rsidTr="00150525">
        <w:trPr>
          <w:cantSplit/>
        </w:trPr>
        <w:tc>
          <w:tcPr>
            <w:tcW w:w="1243" w:type="dxa"/>
            <w:vAlign w:val="center"/>
          </w:tcPr>
          <w:p w:rsidR="00F4513F" w:rsidRPr="00555E50" w:rsidRDefault="00F4513F" w:rsidP="007748F1">
            <w:pPr>
              <w:widowControl/>
              <w:spacing w:before="60" w:after="60"/>
              <w:jc w:val="center"/>
              <w:rPr>
                <w:sz w:val="22"/>
                <w:szCs w:val="22"/>
              </w:rPr>
            </w:pPr>
          </w:p>
        </w:tc>
        <w:tc>
          <w:tcPr>
            <w:tcW w:w="1243" w:type="dxa"/>
            <w:vAlign w:val="center"/>
          </w:tcPr>
          <w:p w:rsidR="00F4513F" w:rsidRPr="00555E50" w:rsidRDefault="00F4513F" w:rsidP="007748F1">
            <w:pPr>
              <w:widowControl/>
              <w:spacing w:before="60" w:after="60"/>
              <w:jc w:val="center"/>
              <w:rPr>
                <w:sz w:val="22"/>
                <w:szCs w:val="22"/>
              </w:rPr>
            </w:pPr>
          </w:p>
        </w:tc>
        <w:tc>
          <w:tcPr>
            <w:tcW w:w="7144" w:type="dxa"/>
            <w:vAlign w:val="center"/>
          </w:tcPr>
          <w:p w:rsidR="00F4513F" w:rsidRPr="00555E50" w:rsidRDefault="0097261D" w:rsidP="007748F1">
            <w:pPr>
              <w:widowControl/>
              <w:numPr>
                <w:ilvl w:val="0"/>
                <w:numId w:val="8"/>
              </w:numPr>
              <w:spacing w:before="60" w:after="60"/>
              <w:ind w:left="374"/>
              <w:rPr>
                <w:i/>
                <w:sz w:val="22"/>
                <w:szCs w:val="22"/>
              </w:rPr>
            </w:pPr>
            <w:r w:rsidRPr="00555E50">
              <w:rPr>
                <w:i/>
                <w:sz w:val="22"/>
                <w:szCs w:val="22"/>
              </w:rPr>
              <w:t>Collaborates with parents, colleagues, and members of the community to provide internal and external assistance to students and their families to promote student learning.</w:t>
            </w:r>
          </w:p>
        </w:tc>
      </w:tr>
      <w:tr w:rsidR="00F4513F" w:rsidRPr="00555E50" w:rsidTr="00150525">
        <w:trPr>
          <w:cantSplit/>
        </w:trPr>
        <w:tc>
          <w:tcPr>
            <w:tcW w:w="1243" w:type="dxa"/>
            <w:vAlign w:val="center"/>
          </w:tcPr>
          <w:p w:rsidR="00F4513F" w:rsidRPr="00555E50" w:rsidRDefault="00F4513F" w:rsidP="007748F1">
            <w:pPr>
              <w:widowControl/>
              <w:spacing w:before="60" w:after="60"/>
              <w:jc w:val="center"/>
              <w:rPr>
                <w:sz w:val="22"/>
                <w:szCs w:val="22"/>
              </w:rPr>
            </w:pPr>
          </w:p>
        </w:tc>
        <w:tc>
          <w:tcPr>
            <w:tcW w:w="1243" w:type="dxa"/>
            <w:vAlign w:val="center"/>
          </w:tcPr>
          <w:p w:rsidR="00F4513F" w:rsidRPr="00555E50" w:rsidRDefault="00F4513F" w:rsidP="007748F1">
            <w:pPr>
              <w:widowControl/>
              <w:spacing w:before="60" w:after="60"/>
              <w:jc w:val="center"/>
              <w:rPr>
                <w:sz w:val="22"/>
                <w:szCs w:val="22"/>
              </w:rPr>
            </w:pPr>
          </w:p>
        </w:tc>
        <w:tc>
          <w:tcPr>
            <w:tcW w:w="7144" w:type="dxa"/>
            <w:vAlign w:val="center"/>
          </w:tcPr>
          <w:p w:rsidR="00F4513F" w:rsidRPr="00555E50" w:rsidRDefault="0097261D" w:rsidP="007748F1">
            <w:pPr>
              <w:widowControl/>
              <w:numPr>
                <w:ilvl w:val="0"/>
                <w:numId w:val="8"/>
              </w:numPr>
              <w:spacing w:before="60" w:after="60"/>
              <w:ind w:left="374"/>
              <w:rPr>
                <w:i/>
                <w:sz w:val="22"/>
                <w:szCs w:val="22"/>
              </w:rPr>
            </w:pPr>
            <w:r w:rsidRPr="00555E50">
              <w:rPr>
                <w:i/>
                <w:sz w:val="22"/>
                <w:szCs w:val="22"/>
              </w:rPr>
              <w:t>Performs advisory functions for students in formal and informal settings</w:t>
            </w:r>
            <w:r w:rsidR="00F4513F" w:rsidRPr="00555E50">
              <w:rPr>
                <w:i/>
                <w:sz w:val="22"/>
                <w:szCs w:val="22"/>
              </w:rPr>
              <w:t>.</w:t>
            </w:r>
          </w:p>
        </w:tc>
      </w:tr>
      <w:tr w:rsidR="00F4513F" w:rsidRPr="00555E50" w:rsidTr="00150525">
        <w:trPr>
          <w:cantSplit/>
        </w:trPr>
        <w:tc>
          <w:tcPr>
            <w:tcW w:w="1243" w:type="dxa"/>
            <w:vAlign w:val="center"/>
          </w:tcPr>
          <w:p w:rsidR="00F4513F" w:rsidRPr="00555E50" w:rsidRDefault="00F4513F" w:rsidP="007748F1">
            <w:pPr>
              <w:widowControl/>
              <w:spacing w:before="60" w:after="60"/>
              <w:jc w:val="center"/>
              <w:rPr>
                <w:sz w:val="22"/>
                <w:szCs w:val="22"/>
              </w:rPr>
            </w:pPr>
          </w:p>
        </w:tc>
        <w:tc>
          <w:tcPr>
            <w:tcW w:w="1243" w:type="dxa"/>
            <w:vAlign w:val="center"/>
          </w:tcPr>
          <w:p w:rsidR="00F4513F" w:rsidRPr="00555E50" w:rsidRDefault="00F4513F" w:rsidP="007748F1">
            <w:pPr>
              <w:widowControl/>
              <w:spacing w:before="60" w:after="60"/>
              <w:jc w:val="center"/>
              <w:rPr>
                <w:sz w:val="22"/>
                <w:szCs w:val="22"/>
              </w:rPr>
            </w:pPr>
          </w:p>
        </w:tc>
        <w:tc>
          <w:tcPr>
            <w:tcW w:w="7144" w:type="dxa"/>
            <w:vAlign w:val="center"/>
          </w:tcPr>
          <w:p w:rsidR="00F4513F" w:rsidRPr="00555E50" w:rsidRDefault="0097261D" w:rsidP="007748F1">
            <w:pPr>
              <w:widowControl/>
              <w:numPr>
                <w:ilvl w:val="0"/>
                <w:numId w:val="8"/>
              </w:numPr>
              <w:spacing w:before="60" w:after="60"/>
              <w:ind w:left="374"/>
              <w:rPr>
                <w:i/>
                <w:sz w:val="22"/>
                <w:szCs w:val="22"/>
              </w:rPr>
            </w:pPr>
            <w:r w:rsidRPr="00555E50">
              <w:rPr>
                <w:i/>
                <w:sz w:val="22"/>
                <w:szCs w:val="22"/>
              </w:rPr>
              <w:t xml:space="preserve">Functions as a member of an interdisciplinary team to achieve long-term curriculum goals, </w:t>
            </w:r>
            <w:r w:rsidR="00AC36E7">
              <w:rPr>
                <w:i/>
                <w:sz w:val="22"/>
                <w:szCs w:val="22"/>
              </w:rPr>
              <w:t xml:space="preserve">and </w:t>
            </w:r>
            <w:r w:rsidRPr="00555E50">
              <w:rPr>
                <w:i/>
                <w:sz w:val="22"/>
                <w:szCs w:val="22"/>
              </w:rPr>
              <w:t>State content standards, and district standards</w:t>
            </w:r>
            <w:r w:rsidR="00F4513F" w:rsidRPr="00555E50">
              <w:rPr>
                <w:i/>
                <w:sz w:val="22"/>
                <w:szCs w:val="22"/>
              </w:rPr>
              <w:t>.</w:t>
            </w:r>
            <w:r w:rsidR="000D68DF">
              <w:rPr>
                <w:i/>
                <w:sz w:val="22"/>
                <w:szCs w:val="22"/>
              </w:rPr>
              <w:t xml:space="preserve"> </w:t>
            </w:r>
            <w:r w:rsidR="00944104" w:rsidRPr="00555E50">
              <w:rPr>
                <w:i/>
                <w:sz w:val="22"/>
                <w:szCs w:val="22"/>
              </w:rPr>
              <w:t>(Note: This may not be evident at all if it is not part of the school culture.)</w:t>
            </w:r>
          </w:p>
        </w:tc>
      </w:tr>
      <w:tr w:rsidR="00F4513F" w:rsidRPr="00555E50" w:rsidTr="00150525">
        <w:trPr>
          <w:cantSplit/>
        </w:trPr>
        <w:tc>
          <w:tcPr>
            <w:tcW w:w="1243" w:type="dxa"/>
            <w:vAlign w:val="center"/>
          </w:tcPr>
          <w:p w:rsidR="00F4513F" w:rsidRPr="00555E50" w:rsidRDefault="00F4513F" w:rsidP="007748F1">
            <w:pPr>
              <w:widowControl/>
              <w:spacing w:before="60" w:after="60"/>
              <w:jc w:val="center"/>
              <w:rPr>
                <w:sz w:val="22"/>
                <w:szCs w:val="22"/>
              </w:rPr>
            </w:pPr>
          </w:p>
        </w:tc>
        <w:tc>
          <w:tcPr>
            <w:tcW w:w="1243" w:type="dxa"/>
            <w:vAlign w:val="center"/>
          </w:tcPr>
          <w:p w:rsidR="00F4513F" w:rsidRPr="00555E50" w:rsidRDefault="00F4513F" w:rsidP="007748F1">
            <w:pPr>
              <w:widowControl/>
              <w:spacing w:before="60" w:after="60"/>
              <w:jc w:val="center"/>
              <w:rPr>
                <w:sz w:val="22"/>
                <w:szCs w:val="22"/>
              </w:rPr>
            </w:pPr>
          </w:p>
        </w:tc>
        <w:tc>
          <w:tcPr>
            <w:tcW w:w="7144" w:type="dxa"/>
            <w:vAlign w:val="center"/>
          </w:tcPr>
          <w:p w:rsidR="00F4513F" w:rsidRPr="00555E50" w:rsidRDefault="0097261D" w:rsidP="007748F1">
            <w:pPr>
              <w:widowControl/>
              <w:numPr>
                <w:ilvl w:val="0"/>
                <w:numId w:val="8"/>
              </w:numPr>
              <w:spacing w:before="60" w:after="60"/>
              <w:ind w:left="374"/>
              <w:rPr>
                <w:sz w:val="22"/>
                <w:szCs w:val="22"/>
              </w:rPr>
            </w:pPr>
            <w:r w:rsidRPr="00555E50">
              <w:rPr>
                <w:sz w:val="22"/>
                <w:szCs w:val="22"/>
              </w:rPr>
              <w:t>Exhibits energy, drive, and determination to make one’s school and classroom the best possible environment for teaching and learning.</w:t>
            </w:r>
          </w:p>
        </w:tc>
      </w:tr>
      <w:tr w:rsidR="0097261D" w:rsidRPr="00555E50" w:rsidTr="00150525">
        <w:trPr>
          <w:cantSplit/>
        </w:trPr>
        <w:tc>
          <w:tcPr>
            <w:tcW w:w="1243" w:type="dxa"/>
            <w:vAlign w:val="center"/>
          </w:tcPr>
          <w:p w:rsidR="0097261D" w:rsidRPr="00555E50" w:rsidRDefault="0097261D" w:rsidP="007748F1">
            <w:pPr>
              <w:widowControl/>
              <w:spacing w:before="60" w:after="60"/>
              <w:jc w:val="center"/>
              <w:rPr>
                <w:sz w:val="22"/>
                <w:szCs w:val="22"/>
              </w:rPr>
            </w:pPr>
          </w:p>
        </w:tc>
        <w:tc>
          <w:tcPr>
            <w:tcW w:w="1243" w:type="dxa"/>
            <w:vAlign w:val="center"/>
          </w:tcPr>
          <w:p w:rsidR="0097261D" w:rsidRPr="00555E50" w:rsidRDefault="0097261D" w:rsidP="007748F1">
            <w:pPr>
              <w:widowControl/>
              <w:spacing w:before="60" w:after="60"/>
              <w:jc w:val="center"/>
              <w:rPr>
                <w:sz w:val="22"/>
                <w:szCs w:val="22"/>
              </w:rPr>
            </w:pPr>
          </w:p>
        </w:tc>
        <w:tc>
          <w:tcPr>
            <w:tcW w:w="7144" w:type="dxa"/>
            <w:vAlign w:val="center"/>
          </w:tcPr>
          <w:p w:rsidR="0097261D" w:rsidRPr="00555E50" w:rsidRDefault="0097261D" w:rsidP="007748F1">
            <w:pPr>
              <w:widowControl/>
              <w:numPr>
                <w:ilvl w:val="0"/>
                <w:numId w:val="8"/>
              </w:numPr>
              <w:spacing w:before="60" w:after="60"/>
              <w:ind w:left="374"/>
              <w:rPr>
                <w:sz w:val="22"/>
                <w:szCs w:val="22"/>
              </w:rPr>
            </w:pPr>
            <w:r w:rsidRPr="00555E50">
              <w:rPr>
                <w:sz w:val="22"/>
                <w:szCs w:val="22"/>
              </w:rPr>
              <w:t>Exhibits energy, drive, and determination to become a professional educator.</w:t>
            </w:r>
          </w:p>
        </w:tc>
      </w:tr>
    </w:tbl>
    <w:p w:rsidR="00F428E9" w:rsidRPr="007748F1" w:rsidRDefault="00F428E9" w:rsidP="007748F1">
      <w:pPr>
        <w:widowControl/>
        <w:tabs>
          <w:tab w:val="left" w:pos="360"/>
        </w:tabs>
        <w:spacing w:before="120"/>
        <w:rPr>
          <w:b/>
          <w:sz w:val="22"/>
          <w:szCs w:val="22"/>
        </w:rPr>
      </w:pPr>
      <w:r w:rsidRPr="007748F1">
        <w:rPr>
          <w:b/>
          <w:sz w:val="22"/>
          <w:szCs w:val="22"/>
        </w:rPr>
        <w:t>Additional Comments:</w:t>
      </w:r>
    </w:p>
    <w:p w:rsidR="00F428E9" w:rsidRDefault="00F428E9">
      <w:pPr>
        <w:widowControl/>
        <w:rPr>
          <w:sz w:val="22"/>
          <w:szCs w:val="22"/>
        </w:rPr>
      </w:pPr>
    </w:p>
    <w:p w:rsidR="007748F1" w:rsidRPr="00555E50" w:rsidRDefault="007748F1">
      <w:pPr>
        <w:widowControl/>
        <w:rPr>
          <w:sz w:val="22"/>
          <w:szCs w:val="22"/>
        </w:rPr>
      </w:pPr>
    </w:p>
    <w:p w:rsidR="00537F1A" w:rsidRDefault="00537F1A">
      <w:pPr>
        <w:widowControl/>
        <w:rPr>
          <w:sz w:val="22"/>
          <w:szCs w:val="22"/>
        </w:rPr>
      </w:pPr>
    </w:p>
    <w:p w:rsidR="009D49C9" w:rsidRPr="00555E50" w:rsidRDefault="009D49C9">
      <w:pPr>
        <w:widowControl/>
        <w:rPr>
          <w:sz w:val="22"/>
          <w:szCs w:val="22"/>
        </w:rPr>
      </w:pPr>
    </w:p>
    <w:p w:rsidR="00537F1A" w:rsidRDefault="00537F1A">
      <w:pPr>
        <w:widowControl/>
        <w:rPr>
          <w:sz w:val="22"/>
          <w:szCs w:val="22"/>
        </w:rPr>
      </w:pPr>
    </w:p>
    <w:p w:rsidR="000E7926" w:rsidRPr="00555E50" w:rsidRDefault="000E7926">
      <w:pPr>
        <w:widowControl/>
        <w:rPr>
          <w:sz w:val="22"/>
          <w:szCs w:val="22"/>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815"/>
      </w:tblGrid>
      <w:tr w:rsidR="00537F1A" w:rsidRPr="00555E50" w:rsidTr="007748F1">
        <w:trPr>
          <w:cantSplit/>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115" w:type="dxa"/>
              <w:bottom w:w="58" w:type="dxa"/>
              <w:right w:w="115" w:type="dxa"/>
            </w:tcMar>
          </w:tcPr>
          <w:p w:rsidR="00537F1A" w:rsidRPr="00555E50" w:rsidRDefault="00537F1A" w:rsidP="007F6F15">
            <w:pPr>
              <w:widowControl/>
              <w:jc w:val="center"/>
              <w:rPr>
                <w:b/>
                <w:sz w:val="22"/>
                <w:szCs w:val="22"/>
              </w:rPr>
            </w:pPr>
            <w:r w:rsidRPr="00555E50">
              <w:rPr>
                <w:b/>
                <w:sz w:val="22"/>
                <w:szCs w:val="22"/>
              </w:rPr>
              <w:t>Signatures</w:t>
            </w:r>
            <w:r w:rsidR="00555E50" w:rsidRPr="00555E50">
              <w:rPr>
                <w:b/>
                <w:sz w:val="22"/>
                <w:szCs w:val="22"/>
              </w:rPr>
              <w:t xml:space="preserve"> and Dates</w:t>
            </w:r>
            <w:r w:rsidR="000D68DF">
              <w:rPr>
                <w:b/>
                <w:sz w:val="22"/>
                <w:szCs w:val="22"/>
              </w:rPr>
              <w:t xml:space="preserve"> (date format </w:t>
            </w:r>
            <w:r w:rsidR="007F6F15">
              <w:rPr>
                <w:b/>
                <w:sz w:val="22"/>
                <w:szCs w:val="22"/>
              </w:rPr>
              <w:t>MO/DAY/YEAR</w:t>
            </w:r>
            <w:r w:rsidR="000D68DF">
              <w:rPr>
                <w:b/>
                <w:sz w:val="22"/>
                <w:szCs w:val="22"/>
              </w:rPr>
              <w:t>)</w:t>
            </w:r>
          </w:p>
        </w:tc>
      </w:tr>
      <w:tr w:rsidR="00537F1A" w:rsidRPr="00555E50" w:rsidTr="007748F1">
        <w:trPr>
          <w:cantSplit/>
        </w:trPr>
        <w:tc>
          <w:tcPr>
            <w:tcW w:w="4815" w:type="dxa"/>
            <w:tcBorders>
              <w:top w:val="single" w:sz="12" w:space="0" w:color="auto"/>
              <w:left w:val="single" w:sz="12" w:space="0" w:color="auto"/>
              <w:bottom w:val="single" w:sz="4" w:space="0" w:color="auto"/>
            </w:tcBorders>
            <w:shd w:val="clear" w:color="auto" w:fill="D9D9D9" w:themeFill="background1" w:themeFillShade="D9"/>
            <w:tcMar>
              <w:top w:w="86" w:type="dxa"/>
              <w:left w:w="115" w:type="dxa"/>
              <w:bottom w:w="86" w:type="dxa"/>
              <w:right w:w="115" w:type="dxa"/>
            </w:tcMar>
          </w:tcPr>
          <w:p w:rsidR="007F6F15" w:rsidRPr="007748F1" w:rsidRDefault="00537F1A" w:rsidP="007748F1">
            <w:pPr>
              <w:widowControl/>
              <w:spacing w:before="80" w:after="60"/>
              <w:rPr>
                <w:b/>
                <w:sz w:val="22"/>
                <w:szCs w:val="22"/>
              </w:rPr>
            </w:pPr>
            <w:r w:rsidRPr="00555E50">
              <w:rPr>
                <w:b/>
                <w:sz w:val="22"/>
                <w:szCs w:val="22"/>
              </w:rPr>
              <w:t>Evaluation #1</w:t>
            </w:r>
            <w:r w:rsidRPr="00555E50">
              <w:rPr>
                <w:sz w:val="22"/>
                <w:szCs w:val="22"/>
              </w:rPr>
              <w:t xml:space="preserve"> </w:t>
            </w:r>
            <w:r w:rsidR="00AD0E81" w:rsidRPr="00555E50">
              <w:rPr>
                <w:b/>
                <w:sz w:val="22"/>
                <w:szCs w:val="22"/>
              </w:rPr>
              <w:t>D</w:t>
            </w:r>
            <w:r w:rsidRPr="00555E50">
              <w:rPr>
                <w:b/>
                <w:sz w:val="22"/>
                <w:szCs w:val="22"/>
              </w:rPr>
              <w:t>ate</w:t>
            </w:r>
            <w:r w:rsidR="00AD0E81" w:rsidRPr="00555E50">
              <w:rPr>
                <w:b/>
                <w:sz w:val="22"/>
                <w:szCs w:val="22"/>
              </w:rPr>
              <w:t>:</w:t>
            </w:r>
            <w:r w:rsidR="000D68DF">
              <w:rPr>
                <w:b/>
                <w:sz w:val="22"/>
                <w:szCs w:val="22"/>
              </w:rPr>
              <w:t xml:space="preserve"> </w:t>
            </w:r>
          </w:p>
        </w:tc>
        <w:tc>
          <w:tcPr>
            <w:tcW w:w="4815" w:type="dxa"/>
            <w:tcBorders>
              <w:top w:val="single" w:sz="12" w:space="0" w:color="auto"/>
              <w:bottom w:val="single" w:sz="4" w:space="0" w:color="auto"/>
              <w:right w:val="single" w:sz="12" w:space="0" w:color="auto"/>
            </w:tcBorders>
            <w:shd w:val="clear" w:color="auto" w:fill="D9D9D9" w:themeFill="background1" w:themeFillShade="D9"/>
            <w:tcMar>
              <w:top w:w="86" w:type="dxa"/>
              <w:left w:w="115" w:type="dxa"/>
              <w:bottom w:w="86" w:type="dxa"/>
              <w:right w:w="115" w:type="dxa"/>
            </w:tcMar>
          </w:tcPr>
          <w:p w:rsidR="00537F1A" w:rsidRPr="00555E50" w:rsidRDefault="00537F1A" w:rsidP="007748F1">
            <w:pPr>
              <w:widowControl/>
              <w:spacing w:before="80" w:after="60"/>
              <w:rPr>
                <w:sz w:val="22"/>
                <w:szCs w:val="22"/>
              </w:rPr>
            </w:pPr>
            <w:r w:rsidRPr="00555E50">
              <w:rPr>
                <w:b/>
                <w:sz w:val="22"/>
                <w:szCs w:val="22"/>
              </w:rPr>
              <w:t>Evaluation #2</w:t>
            </w:r>
            <w:r w:rsidRPr="00555E50">
              <w:rPr>
                <w:sz w:val="22"/>
                <w:szCs w:val="22"/>
              </w:rPr>
              <w:t xml:space="preserve"> </w:t>
            </w:r>
            <w:r w:rsidR="00AD0E81" w:rsidRPr="00555E50">
              <w:rPr>
                <w:b/>
                <w:sz w:val="22"/>
                <w:szCs w:val="22"/>
              </w:rPr>
              <w:t>D</w:t>
            </w:r>
            <w:r w:rsidRPr="00555E50">
              <w:rPr>
                <w:b/>
                <w:sz w:val="22"/>
                <w:szCs w:val="22"/>
              </w:rPr>
              <w:t>ate</w:t>
            </w:r>
            <w:r w:rsidR="00AD0E81" w:rsidRPr="00555E50">
              <w:rPr>
                <w:b/>
                <w:sz w:val="22"/>
                <w:szCs w:val="22"/>
              </w:rPr>
              <w:t>:</w:t>
            </w:r>
            <w:r w:rsidR="000D68DF">
              <w:rPr>
                <w:b/>
                <w:sz w:val="22"/>
                <w:szCs w:val="22"/>
              </w:rPr>
              <w:t xml:space="preserve"> </w:t>
            </w:r>
          </w:p>
        </w:tc>
      </w:tr>
      <w:tr w:rsidR="00537F1A" w:rsidRPr="00555E50" w:rsidTr="007748F1">
        <w:trPr>
          <w:cantSplit/>
          <w:trHeight w:val="504"/>
        </w:trPr>
        <w:tc>
          <w:tcPr>
            <w:tcW w:w="4815" w:type="dxa"/>
            <w:tcBorders>
              <w:top w:val="single" w:sz="4" w:space="0" w:color="auto"/>
              <w:left w:val="single" w:sz="12" w:space="0" w:color="auto"/>
              <w:bottom w:val="single" w:sz="4" w:space="0" w:color="auto"/>
            </w:tcBorders>
          </w:tcPr>
          <w:p w:rsidR="00537F1A" w:rsidRPr="00555E50" w:rsidRDefault="00537F1A" w:rsidP="00A13E4C">
            <w:pPr>
              <w:widowControl/>
              <w:rPr>
                <w:sz w:val="22"/>
                <w:szCs w:val="22"/>
              </w:rPr>
            </w:pPr>
          </w:p>
        </w:tc>
        <w:tc>
          <w:tcPr>
            <w:tcW w:w="4815" w:type="dxa"/>
            <w:tcBorders>
              <w:top w:val="single" w:sz="4" w:space="0" w:color="auto"/>
              <w:bottom w:val="single" w:sz="4" w:space="0" w:color="auto"/>
              <w:right w:val="single" w:sz="12" w:space="0" w:color="auto"/>
            </w:tcBorders>
          </w:tcPr>
          <w:p w:rsidR="00537F1A" w:rsidRPr="00555E50" w:rsidRDefault="00537F1A" w:rsidP="00A13E4C">
            <w:pPr>
              <w:widowControl/>
              <w:rPr>
                <w:sz w:val="22"/>
                <w:szCs w:val="22"/>
              </w:rPr>
            </w:pPr>
          </w:p>
        </w:tc>
      </w:tr>
      <w:tr w:rsidR="00537F1A" w:rsidRPr="00555E50" w:rsidTr="007748F1">
        <w:trPr>
          <w:cantSplit/>
          <w:trHeight w:val="332"/>
        </w:trPr>
        <w:tc>
          <w:tcPr>
            <w:tcW w:w="4815" w:type="dxa"/>
            <w:tcBorders>
              <w:top w:val="single" w:sz="4" w:space="0" w:color="auto"/>
              <w:left w:val="single" w:sz="12" w:space="0" w:color="auto"/>
              <w:bottom w:val="single" w:sz="4" w:space="0" w:color="auto"/>
            </w:tcBorders>
            <w:vAlign w:val="center"/>
          </w:tcPr>
          <w:p w:rsidR="00537F1A" w:rsidRPr="00555E50" w:rsidRDefault="00537F1A" w:rsidP="00011DB4">
            <w:pPr>
              <w:widowControl/>
              <w:rPr>
                <w:sz w:val="22"/>
                <w:szCs w:val="22"/>
              </w:rPr>
            </w:pPr>
            <w:r w:rsidRPr="00555E50">
              <w:rPr>
                <w:sz w:val="22"/>
                <w:szCs w:val="22"/>
              </w:rPr>
              <w:t xml:space="preserve">Student Teacher </w:t>
            </w:r>
            <w:r w:rsidR="009D49C9" w:rsidRPr="00555E50">
              <w:rPr>
                <w:sz w:val="22"/>
                <w:szCs w:val="22"/>
              </w:rPr>
              <w:t>(signature)</w:t>
            </w:r>
          </w:p>
        </w:tc>
        <w:tc>
          <w:tcPr>
            <w:tcW w:w="4815" w:type="dxa"/>
            <w:tcBorders>
              <w:top w:val="single" w:sz="4" w:space="0" w:color="auto"/>
              <w:bottom w:val="single" w:sz="4" w:space="0" w:color="auto"/>
              <w:right w:val="single" w:sz="12" w:space="0" w:color="auto"/>
            </w:tcBorders>
            <w:vAlign w:val="center"/>
          </w:tcPr>
          <w:p w:rsidR="00537F1A" w:rsidRPr="00555E50" w:rsidRDefault="00537F1A" w:rsidP="00011DB4">
            <w:pPr>
              <w:widowControl/>
              <w:rPr>
                <w:sz w:val="22"/>
                <w:szCs w:val="22"/>
              </w:rPr>
            </w:pPr>
            <w:r w:rsidRPr="00555E50">
              <w:rPr>
                <w:sz w:val="22"/>
                <w:szCs w:val="22"/>
              </w:rPr>
              <w:t xml:space="preserve">Student Teacher </w:t>
            </w:r>
            <w:r w:rsidR="009D49C9" w:rsidRPr="00555E50">
              <w:rPr>
                <w:sz w:val="22"/>
                <w:szCs w:val="22"/>
              </w:rPr>
              <w:t>(signature)</w:t>
            </w:r>
          </w:p>
        </w:tc>
      </w:tr>
      <w:tr w:rsidR="00537F1A" w:rsidRPr="00555E50" w:rsidTr="007748F1">
        <w:trPr>
          <w:cantSplit/>
          <w:trHeight w:val="504"/>
        </w:trPr>
        <w:tc>
          <w:tcPr>
            <w:tcW w:w="4815" w:type="dxa"/>
            <w:tcBorders>
              <w:top w:val="single" w:sz="4" w:space="0" w:color="auto"/>
              <w:left w:val="single" w:sz="12" w:space="0" w:color="auto"/>
              <w:bottom w:val="single" w:sz="4" w:space="0" w:color="auto"/>
            </w:tcBorders>
            <w:vAlign w:val="center"/>
          </w:tcPr>
          <w:p w:rsidR="00537F1A" w:rsidRPr="00555E50" w:rsidRDefault="00537F1A" w:rsidP="00011DB4">
            <w:pPr>
              <w:widowControl/>
              <w:rPr>
                <w:sz w:val="22"/>
                <w:szCs w:val="22"/>
              </w:rPr>
            </w:pPr>
          </w:p>
        </w:tc>
        <w:tc>
          <w:tcPr>
            <w:tcW w:w="4815" w:type="dxa"/>
            <w:tcBorders>
              <w:top w:val="single" w:sz="4" w:space="0" w:color="auto"/>
              <w:bottom w:val="single" w:sz="4" w:space="0" w:color="auto"/>
              <w:right w:val="single" w:sz="12" w:space="0" w:color="auto"/>
            </w:tcBorders>
            <w:vAlign w:val="center"/>
          </w:tcPr>
          <w:p w:rsidR="00537F1A" w:rsidRPr="00555E50" w:rsidRDefault="00537F1A" w:rsidP="00011DB4">
            <w:pPr>
              <w:widowControl/>
              <w:rPr>
                <w:sz w:val="22"/>
                <w:szCs w:val="22"/>
              </w:rPr>
            </w:pPr>
          </w:p>
        </w:tc>
      </w:tr>
      <w:tr w:rsidR="00537F1A" w:rsidRPr="00555E50" w:rsidTr="007748F1">
        <w:trPr>
          <w:cantSplit/>
          <w:trHeight w:val="331"/>
        </w:trPr>
        <w:tc>
          <w:tcPr>
            <w:tcW w:w="4815" w:type="dxa"/>
            <w:tcBorders>
              <w:top w:val="single" w:sz="4" w:space="0" w:color="auto"/>
              <w:left w:val="single" w:sz="12" w:space="0" w:color="auto"/>
              <w:bottom w:val="nil"/>
            </w:tcBorders>
            <w:vAlign w:val="center"/>
          </w:tcPr>
          <w:p w:rsidR="00537F1A" w:rsidRPr="00555E50" w:rsidRDefault="00537F1A" w:rsidP="00011DB4">
            <w:pPr>
              <w:widowControl/>
              <w:rPr>
                <w:sz w:val="22"/>
                <w:szCs w:val="22"/>
              </w:rPr>
            </w:pPr>
            <w:r w:rsidRPr="00555E50">
              <w:rPr>
                <w:sz w:val="22"/>
                <w:szCs w:val="22"/>
              </w:rPr>
              <w:t>Cooperating Teacher (signature)</w:t>
            </w:r>
          </w:p>
        </w:tc>
        <w:tc>
          <w:tcPr>
            <w:tcW w:w="4815" w:type="dxa"/>
            <w:tcBorders>
              <w:top w:val="single" w:sz="4" w:space="0" w:color="auto"/>
              <w:bottom w:val="nil"/>
              <w:right w:val="single" w:sz="12" w:space="0" w:color="auto"/>
            </w:tcBorders>
            <w:vAlign w:val="center"/>
          </w:tcPr>
          <w:p w:rsidR="00537F1A" w:rsidRPr="00555E50" w:rsidRDefault="00537F1A" w:rsidP="00011DB4">
            <w:pPr>
              <w:widowControl/>
              <w:rPr>
                <w:sz w:val="22"/>
                <w:szCs w:val="22"/>
              </w:rPr>
            </w:pPr>
            <w:r w:rsidRPr="00555E50">
              <w:rPr>
                <w:sz w:val="22"/>
                <w:szCs w:val="22"/>
              </w:rPr>
              <w:t>Cooperating Teacher (signature)</w:t>
            </w:r>
          </w:p>
        </w:tc>
      </w:tr>
      <w:tr w:rsidR="00537F1A" w:rsidRPr="00555E50" w:rsidTr="007748F1">
        <w:trPr>
          <w:cantSplit/>
          <w:trHeight w:val="504"/>
        </w:trPr>
        <w:tc>
          <w:tcPr>
            <w:tcW w:w="4815" w:type="dxa"/>
            <w:tcBorders>
              <w:top w:val="single" w:sz="4" w:space="0" w:color="auto"/>
              <w:left w:val="single" w:sz="12" w:space="0" w:color="auto"/>
              <w:bottom w:val="nil"/>
            </w:tcBorders>
            <w:vAlign w:val="center"/>
          </w:tcPr>
          <w:p w:rsidR="00537F1A" w:rsidRPr="00555E50" w:rsidRDefault="00537F1A" w:rsidP="00011DB4">
            <w:pPr>
              <w:widowControl/>
              <w:rPr>
                <w:sz w:val="22"/>
                <w:szCs w:val="22"/>
              </w:rPr>
            </w:pPr>
          </w:p>
        </w:tc>
        <w:tc>
          <w:tcPr>
            <w:tcW w:w="4815" w:type="dxa"/>
            <w:tcBorders>
              <w:top w:val="single" w:sz="4" w:space="0" w:color="auto"/>
              <w:bottom w:val="nil"/>
              <w:right w:val="single" w:sz="12" w:space="0" w:color="auto"/>
            </w:tcBorders>
            <w:vAlign w:val="center"/>
          </w:tcPr>
          <w:p w:rsidR="00537F1A" w:rsidRPr="00555E50" w:rsidRDefault="00537F1A" w:rsidP="00011DB4">
            <w:pPr>
              <w:widowControl/>
              <w:rPr>
                <w:sz w:val="22"/>
                <w:szCs w:val="22"/>
              </w:rPr>
            </w:pPr>
          </w:p>
        </w:tc>
      </w:tr>
      <w:tr w:rsidR="00537F1A" w:rsidRPr="00555E50" w:rsidTr="007748F1">
        <w:trPr>
          <w:cantSplit/>
          <w:trHeight w:val="331"/>
        </w:trPr>
        <w:tc>
          <w:tcPr>
            <w:tcW w:w="4815" w:type="dxa"/>
            <w:tcBorders>
              <w:top w:val="single" w:sz="4" w:space="0" w:color="auto"/>
              <w:left w:val="single" w:sz="12" w:space="0" w:color="auto"/>
              <w:bottom w:val="single" w:sz="12" w:space="0" w:color="auto"/>
            </w:tcBorders>
            <w:tcMar>
              <w:left w:w="115" w:type="dxa"/>
              <w:bottom w:w="86" w:type="dxa"/>
              <w:right w:w="115" w:type="dxa"/>
            </w:tcMar>
            <w:vAlign w:val="center"/>
          </w:tcPr>
          <w:p w:rsidR="00537F1A" w:rsidRPr="00555E50" w:rsidRDefault="00537F1A" w:rsidP="00011DB4">
            <w:pPr>
              <w:widowControl/>
              <w:rPr>
                <w:sz w:val="22"/>
                <w:szCs w:val="22"/>
              </w:rPr>
            </w:pPr>
            <w:r w:rsidRPr="00555E50">
              <w:rPr>
                <w:sz w:val="22"/>
                <w:szCs w:val="22"/>
              </w:rPr>
              <w:t>University Supervisor (signature)</w:t>
            </w:r>
          </w:p>
        </w:tc>
        <w:tc>
          <w:tcPr>
            <w:tcW w:w="4815" w:type="dxa"/>
            <w:tcBorders>
              <w:top w:val="single" w:sz="4" w:space="0" w:color="auto"/>
              <w:bottom w:val="single" w:sz="12" w:space="0" w:color="auto"/>
              <w:right w:val="single" w:sz="12" w:space="0" w:color="auto"/>
            </w:tcBorders>
            <w:tcMar>
              <w:left w:w="115" w:type="dxa"/>
              <w:bottom w:w="86" w:type="dxa"/>
              <w:right w:w="115" w:type="dxa"/>
            </w:tcMar>
            <w:vAlign w:val="center"/>
          </w:tcPr>
          <w:p w:rsidR="00537F1A" w:rsidRPr="00555E50" w:rsidRDefault="00537F1A" w:rsidP="00011DB4">
            <w:pPr>
              <w:widowControl/>
              <w:rPr>
                <w:sz w:val="22"/>
                <w:szCs w:val="22"/>
              </w:rPr>
            </w:pPr>
            <w:r w:rsidRPr="00555E50">
              <w:rPr>
                <w:sz w:val="22"/>
                <w:szCs w:val="22"/>
              </w:rPr>
              <w:t>University Supervisor (signature)</w:t>
            </w:r>
          </w:p>
        </w:tc>
      </w:tr>
    </w:tbl>
    <w:p w:rsidR="00F428E9" w:rsidRPr="00555E50" w:rsidRDefault="00F428E9" w:rsidP="009D49C9">
      <w:pPr>
        <w:widowControl/>
        <w:rPr>
          <w:sz w:val="22"/>
          <w:szCs w:val="22"/>
        </w:rPr>
      </w:pPr>
    </w:p>
    <w:sectPr w:rsidR="00F428E9" w:rsidRPr="00555E50" w:rsidSect="009203E5">
      <w:footerReference w:type="first" r:id="rId12"/>
      <w:pgSz w:w="12240" w:h="15840" w:code="1"/>
      <w:pgMar w:top="1440" w:right="1440" w:bottom="864"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85C" w:rsidRDefault="0027185C">
      <w:r>
        <w:separator/>
      </w:r>
    </w:p>
  </w:endnote>
  <w:endnote w:type="continuationSeparator" w:id="0">
    <w:p w:rsidR="0027185C" w:rsidRDefault="0027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4B" w:rsidRPr="00150525" w:rsidRDefault="009B7ED6" w:rsidP="005C22C5">
    <w:pPr>
      <w:pStyle w:val="Footer"/>
      <w:tabs>
        <w:tab w:val="clear" w:pos="8640"/>
        <w:tab w:val="right" w:pos="9270"/>
      </w:tabs>
      <w:jc w:val="center"/>
      <w:rPr>
        <w:sz w:val="22"/>
        <w:szCs w:val="22"/>
      </w:rPr>
    </w:pPr>
    <w:r w:rsidRPr="00150525">
      <w:rPr>
        <w:rStyle w:val="PageNumber"/>
        <w:sz w:val="22"/>
        <w:szCs w:val="22"/>
      </w:rPr>
      <w:fldChar w:fldCharType="begin"/>
    </w:r>
    <w:r w:rsidR="000C3D4B" w:rsidRPr="00150525">
      <w:rPr>
        <w:rStyle w:val="PageNumber"/>
        <w:sz w:val="22"/>
        <w:szCs w:val="22"/>
      </w:rPr>
      <w:instrText xml:space="preserve"> PAGE </w:instrText>
    </w:r>
    <w:r w:rsidRPr="00150525">
      <w:rPr>
        <w:rStyle w:val="PageNumber"/>
        <w:sz w:val="22"/>
        <w:szCs w:val="22"/>
      </w:rPr>
      <w:fldChar w:fldCharType="separate"/>
    </w:r>
    <w:r w:rsidR="00A818C2">
      <w:rPr>
        <w:rStyle w:val="PageNumber"/>
        <w:noProof/>
        <w:sz w:val="22"/>
        <w:szCs w:val="22"/>
      </w:rPr>
      <w:t>5</w:t>
    </w:r>
    <w:r w:rsidRPr="00150525">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C6C" w:rsidRDefault="002A6C6C">
    <w:pPr>
      <w:pStyle w:val="Footer"/>
    </w:pPr>
    <w:r>
      <w:rPr>
        <w:color w:val="BFBFBF" w:themeColor="background1" w:themeShade="BF"/>
        <w:sz w:val="22"/>
        <w:szCs w:val="18"/>
      </w:rPr>
      <w:t>04/09/2014</w:t>
    </w:r>
    <w:r>
      <w:rPr>
        <w:color w:val="BFBFBF" w:themeColor="background1" w:themeShade="BF"/>
        <w:sz w:val="22"/>
        <w:szCs w:val="18"/>
      </w:rPr>
      <w:tab/>
      <w:t>CoEd/TCE/Forms/Student Teaching Forms/Revised forms 2014-15</w:t>
    </w:r>
  </w:p>
  <w:p w:rsidR="002A6C6C" w:rsidRDefault="002A6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4B" w:rsidRPr="009D49C9" w:rsidRDefault="009B7ED6" w:rsidP="009D49C9">
    <w:pPr>
      <w:pStyle w:val="Footer"/>
      <w:jc w:val="center"/>
      <w:rPr>
        <w:sz w:val="22"/>
        <w:szCs w:val="22"/>
      </w:rPr>
    </w:pPr>
    <w:r w:rsidRPr="009D49C9">
      <w:rPr>
        <w:sz w:val="22"/>
        <w:szCs w:val="22"/>
      </w:rPr>
      <w:fldChar w:fldCharType="begin"/>
    </w:r>
    <w:r w:rsidR="000C3D4B" w:rsidRPr="009D49C9">
      <w:rPr>
        <w:sz w:val="22"/>
        <w:szCs w:val="22"/>
      </w:rPr>
      <w:instrText xml:space="preserve"> PAGE   \* MERGEFORMAT </w:instrText>
    </w:r>
    <w:r w:rsidRPr="009D49C9">
      <w:rPr>
        <w:sz w:val="22"/>
        <w:szCs w:val="22"/>
      </w:rPr>
      <w:fldChar w:fldCharType="separate"/>
    </w:r>
    <w:r w:rsidR="00A818C2">
      <w:rPr>
        <w:noProof/>
        <w:sz w:val="22"/>
        <w:szCs w:val="22"/>
      </w:rPr>
      <w:t>2</w:t>
    </w:r>
    <w:r w:rsidRPr="009D49C9">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85C" w:rsidRDefault="0027185C">
      <w:r>
        <w:separator/>
      </w:r>
    </w:p>
  </w:footnote>
  <w:footnote w:type="continuationSeparator" w:id="0">
    <w:p w:rsidR="0027185C" w:rsidRDefault="00271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3E5" w:rsidRPr="009203E5" w:rsidRDefault="009203E5" w:rsidP="009203E5">
    <w:pPr>
      <w:widowControl/>
      <w:autoSpaceDE/>
      <w:autoSpaceDN/>
      <w:adjustRightInd/>
      <w:jc w:val="center"/>
      <w:rPr>
        <w:b/>
        <w:sz w:val="22"/>
        <w:szCs w:val="22"/>
      </w:rPr>
    </w:pPr>
    <w:r w:rsidRPr="009203E5">
      <w:rPr>
        <w:b/>
        <w:sz w:val="22"/>
        <w:szCs w:val="22"/>
      </w:rPr>
      <w:t>Professional Teacher Education Unit</w:t>
    </w:r>
  </w:p>
  <w:p w:rsidR="009203E5" w:rsidRPr="009203E5" w:rsidRDefault="009203E5" w:rsidP="009203E5">
    <w:pPr>
      <w:widowControl/>
      <w:autoSpaceDE/>
      <w:autoSpaceDN/>
      <w:adjustRightInd/>
      <w:jc w:val="center"/>
      <w:rPr>
        <w:b/>
        <w:sz w:val="22"/>
        <w:szCs w:val="22"/>
      </w:rPr>
    </w:pPr>
    <w:r>
      <w:rPr>
        <w:b/>
        <w:sz w:val="22"/>
        <w:szCs w:val="22"/>
      </w:rPr>
      <w:t>Three-way Evaluation</w:t>
    </w:r>
    <w:r w:rsidRPr="009203E5">
      <w:rPr>
        <w:b/>
        <w:sz w:val="22"/>
        <w:szCs w:val="22"/>
      </w:rPr>
      <w:t xml:space="preserve"> 2014-2015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4B" w:rsidRDefault="00956DAA" w:rsidP="00456775">
    <w:pPr>
      <w:pStyle w:val="Header"/>
      <w:tabs>
        <w:tab w:val="left" w:pos="8640"/>
      </w:tabs>
      <w:jc w:val="center"/>
      <w:rPr>
        <w:b/>
      </w:rPr>
    </w:pPr>
    <w:r>
      <w:rPr>
        <w:b/>
        <w:noProof/>
      </w:rPr>
      <w:drawing>
        <wp:inline distT="0" distB="0" distL="0" distR="0" wp14:anchorId="7E4D9369" wp14:editId="011D17BD">
          <wp:extent cx="2809875" cy="514350"/>
          <wp:effectExtent l="0" t="0" r="9525" b="0"/>
          <wp:docPr id="4" name="Picture 4" descr="Colleg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514350"/>
                  </a:xfrm>
                  <a:prstGeom prst="rect">
                    <a:avLst/>
                  </a:prstGeom>
                  <a:noFill/>
                  <a:ln>
                    <a:noFill/>
                  </a:ln>
                </pic:spPr>
              </pic:pic>
            </a:graphicData>
          </a:graphic>
        </wp:inline>
      </w:drawing>
    </w:r>
  </w:p>
  <w:p w:rsidR="000C3D4B" w:rsidRPr="009203E5" w:rsidRDefault="000C3D4B" w:rsidP="009203E5">
    <w:pPr>
      <w:pStyle w:val="Header"/>
      <w:tabs>
        <w:tab w:val="left" w:pos="2790"/>
        <w:tab w:val="center" w:pos="4680"/>
        <w:tab w:val="left" w:pos="8640"/>
      </w:tabs>
      <w:rPr>
        <w:b/>
        <w:sz w:val="22"/>
      </w:rPr>
    </w:pPr>
    <w:r w:rsidRPr="00555E50">
      <w:rPr>
        <w:b/>
        <w:szCs w:val="20"/>
      </w:rPr>
      <w:tab/>
    </w:r>
    <w:r w:rsidRPr="00011DB4">
      <w:rPr>
        <w:b/>
        <w:sz w:val="22"/>
        <w:szCs w:val="20"/>
      </w:rPr>
      <w:tab/>
    </w:r>
    <w:r w:rsidRPr="00011DB4">
      <w:rPr>
        <w:b/>
        <w:sz w:val="24"/>
        <w:szCs w:val="22"/>
      </w:rPr>
      <w:t>Professional Teacher Education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AD029122"/>
    <w:lvl w:ilvl="0">
      <w:start w:val="1"/>
      <w:numFmt w:val="decimal"/>
      <w:lvlText w:val="%1."/>
      <w:lvlJc w:val="left"/>
      <w:pPr>
        <w:tabs>
          <w:tab w:val="num" w:pos="720"/>
        </w:tabs>
        <w:ind w:left="720" w:hanging="720"/>
      </w:pPr>
      <w:rPr>
        <w:rFonts w:ascii="Times New Roman" w:hAnsi="Times New Roman" w:cs="Times New Roman"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136373E8"/>
    <w:multiLevelType w:val="hybridMultilevel"/>
    <w:tmpl w:val="040CBA14"/>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0098B"/>
    <w:multiLevelType w:val="hybridMultilevel"/>
    <w:tmpl w:val="7294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A3FF3"/>
    <w:multiLevelType w:val="hybridMultilevel"/>
    <w:tmpl w:val="34CCC0C8"/>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945EF"/>
    <w:multiLevelType w:val="hybridMultilevel"/>
    <w:tmpl w:val="362A559C"/>
    <w:lvl w:ilvl="0" w:tplc="9C7A9222">
      <w:start w:val="1"/>
      <w:numFmt w:val="low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4724D0"/>
    <w:multiLevelType w:val="hybridMultilevel"/>
    <w:tmpl w:val="D9DEA3AA"/>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8136F"/>
    <w:multiLevelType w:val="hybridMultilevel"/>
    <w:tmpl w:val="93BE83F4"/>
    <w:lvl w:ilvl="0" w:tplc="9C7A9222">
      <w:start w:val="1"/>
      <w:numFmt w:val="low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8D3AA1"/>
    <w:multiLevelType w:val="hybridMultilevel"/>
    <w:tmpl w:val="040CBA14"/>
    <w:lvl w:ilvl="0" w:tplc="68DEA0B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B30EB"/>
    <w:multiLevelType w:val="multilevel"/>
    <w:tmpl w:val="026055A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5826F9"/>
    <w:multiLevelType w:val="hybridMultilevel"/>
    <w:tmpl w:val="38489D6E"/>
    <w:lvl w:ilvl="0" w:tplc="90E2ADF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A4321E"/>
    <w:multiLevelType w:val="hybridMultilevel"/>
    <w:tmpl w:val="F13083CE"/>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64D98"/>
    <w:multiLevelType w:val="hybridMultilevel"/>
    <w:tmpl w:val="A74EF76A"/>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CE3894"/>
    <w:multiLevelType w:val="hybridMultilevel"/>
    <w:tmpl w:val="86B4357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lvlText w:val="%1."/>
        <w:lvlJc w:val="left"/>
        <w:pPr>
          <w:ind w:left="360" w:hanging="360"/>
        </w:pPr>
        <w:rPr>
          <w:rFonts w:ascii="Times New Roman" w:hAnsi="Times New Roman" w:hint="default"/>
          <w:b/>
          <w:i w:val="0"/>
          <w:sz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2"/>
  </w:num>
  <w:num w:numId="4">
    <w:abstractNumId w:val="4"/>
  </w:num>
  <w:num w:numId="5">
    <w:abstractNumId w:val="8"/>
  </w:num>
  <w:num w:numId="6">
    <w:abstractNumId w:val="2"/>
  </w:num>
  <w:num w:numId="7">
    <w:abstractNumId w:val="6"/>
  </w:num>
  <w:num w:numId="8">
    <w:abstractNumId w:val="11"/>
  </w:num>
  <w:num w:numId="9">
    <w:abstractNumId w:val="13"/>
  </w:num>
  <w:num w:numId="10">
    <w:abstractNumId w:val="10"/>
  </w:num>
  <w:num w:numId="11">
    <w:abstractNumId w:val="9"/>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FA"/>
    <w:rsid w:val="00011DB4"/>
    <w:rsid w:val="00024862"/>
    <w:rsid w:val="00026F7D"/>
    <w:rsid w:val="000372D7"/>
    <w:rsid w:val="000611CA"/>
    <w:rsid w:val="000802E0"/>
    <w:rsid w:val="0009459E"/>
    <w:rsid w:val="000B504B"/>
    <w:rsid w:val="000C0F68"/>
    <w:rsid w:val="000C3D4B"/>
    <w:rsid w:val="000C6290"/>
    <w:rsid w:val="000D68DF"/>
    <w:rsid w:val="000E7926"/>
    <w:rsid w:val="001076DD"/>
    <w:rsid w:val="001222CB"/>
    <w:rsid w:val="001423D8"/>
    <w:rsid w:val="00143923"/>
    <w:rsid w:val="00150525"/>
    <w:rsid w:val="00173C60"/>
    <w:rsid w:val="00192E38"/>
    <w:rsid w:val="001A0693"/>
    <w:rsid w:val="001A16BE"/>
    <w:rsid w:val="001C3744"/>
    <w:rsid w:val="002163D7"/>
    <w:rsid w:val="00220F83"/>
    <w:rsid w:val="00242CD1"/>
    <w:rsid w:val="00243CC3"/>
    <w:rsid w:val="002556D6"/>
    <w:rsid w:val="00255A11"/>
    <w:rsid w:val="0027185C"/>
    <w:rsid w:val="002A2E12"/>
    <w:rsid w:val="002A5D13"/>
    <w:rsid w:val="002A6C6C"/>
    <w:rsid w:val="002A7978"/>
    <w:rsid w:val="002A7A5D"/>
    <w:rsid w:val="002C3E3B"/>
    <w:rsid w:val="002F13B9"/>
    <w:rsid w:val="003061A4"/>
    <w:rsid w:val="003105BC"/>
    <w:rsid w:val="00326DCA"/>
    <w:rsid w:val="003279D2"/>
    <w:rsid w:val="00341518"/>
    <w:rsid w:val="00341E69"/>
    <w:rsid w:val="00377F60"/>
    <w:rsid w:val="003A4F69"/>
    <w:rsid w:val="003A7656"/>
    <w:rsid w:val="003C0835"/>
    <w:rsid w:val="003C6552"/>
    <w:rsid w:val="003D4E92"/>
    <w:rsid w:val="003E2BF8"/>
    <w:rsid w:val="003F1A2B"/>
    <w:rsid w:val="00411EA4"/>
    <w:rsid w:val="00425E74"/>
    <w:rsid w:val="00430B47"/>
    <w:rsid w:val="00434894"/>
    <w:rsid w:val="00456775"/>
    <w:rsid w:val="00471186"/>
    <w:rsid w:val="004919DE"/>
    <w:rsid w:val="0049700B"/>
    <w:rsid w:val="004A1B86"/>
    <w:rsid w:val="004B3F11"/>
    <w:rsid w:val="004B4AD7"/>
    <w:rsid w:val="00537F1A"/>
    <w:rsid w:val="00544EA6"/>
    <w:rsid w:val="00555E50"/>
    <w:rsid w:val="0057662E"/>
    <w:rsid w:val="005B3BAB"/>
    <w:rsid w:val="005C22C5"/>
    <w:rsid w:val="00656CBE"/>
    <w:rsid w:val="00686D79"/>
    <w:rsid w:val="006C246D"/>
    <w:rsid w:val="006D79F2"/>
    <w:rsid w:val="006E006A"/>
    <w:rsid w:val="006E7358"/>
    <w:rsid w:val="006F7550"/>
    <w:rsid w:val="007020F0"/>
    <w:rsid w:val="0073631D"/>
    <w:rsid w:val="0074366F"/>
    <w:rsid w:val="00745109"/>
    <w:rsid w:val="007748F1"/>
    <w:rsid w:val="00795AA8"/>
    <w:rsid w:val="007A0243"/>
    <w:rsid w:val="007B6F70"/>
    <w:rsid w:val="007B76A3"/>
    <w:rsid w:val="007C21E7"/>
    <w:rsid w:val="007D5779"/>
    <w:rsid w:val="007F6F15"/>
    <w:rsid w:val="0082055D"/>
    <w:rsid w:val="0083769D"/>
    <w:rsid w:val="00842C51"/>
    <w:rsid w:val="00856351"/>
    <w:rsid w:val="008608BB"/>
    <w:rsid w:val="00865942"/>
    <w:rsid w:val="00871BA8"/>
    <w:rsid w:val="0087517A"/>
    <w:rsid w:val="008D79ED"/>
    <w:rsid w:val="008E4591"/>
    <w:rsid w:val="00902942"/>
    <w:rsid w:val="009068B4"/>
    <w:rsid w:val="009203E5"/>
    <w:rsid w:val="00944104"/>
    <w:rsid w:val="00956DAA"/>
    <w:rsid w:val="0097261D"/>
    <w:rsid w:val="00996693"/>
    <w:rsid w:val="009B7ED6"/>
    <w:rsid w:val="009D49C9"/>
    <w:rsid w:val="009E74ED"/>
    <w:rsid w:val="00A13E4C"/>
    <w:rsid w:val="00A16197"/>
    <w:rsid w:val="00A41653"/>
    <w:rsid w:val="00A52775"/>
    <w:rsid w:val="00A72C77"/>
    <w:rsid w:val="00A76041"/>
    <w:rsid w:val="00A80206"/>
    <w:rsid w:val="00A818C2"/>
    <w:rsid w:val="00A8648C"/>
    <w:rsid w:val="00A86D90"/>
    <w:rsid w:val="00A93E4F"/>
    <w:rsid w:val="00A96025"/>
    <w:rsid w:val="00AB6D5E"/>
    <w:rsid w:val="00AC36E7"/>
    <w:rsid w:val="00AC75C0"/>
    <w:rsid w:val="00AD0E81"/>
    <w:rsid w:val="00AD67CC"/>
    <w:rsid w:val="00AE3BF7"/>
    <w:rsid w:val="00B2045D"/>
    <w:rsid w:val="00B24BB9"/>
    <w:rsid w:val="00B40924"/>
    <w:rsid w:val="00B47DD8"/>
    <w:rsid w:val="00B65BA9"/>
    <w:rsid w:val="00B73C61"/>
    <w:rsid w:val="00BC13BE"/>
    <w:rsid w:val="00BD2D82"/>
    <w:rsid w:val="00BF4222"/>
    <w:rsid w:val="00BF5309"/>
    <w:rsid w:val="00C15F2D"/>
    <w:rsid w:val="00C37CA8"/>
    <w:rsid w:val="00C43B9C"/>
    <w:rsid w:val="00C45A2E"/>
    <w:rsid w:val="00C471C3"/>
    <w:rsid w:val="00C51697"/>
    <w:rsid w:val="00CA4E62"/>
    <w:rsid w:val="00CC5A94"/>
    <w:rsid w:val="00CE6788"/>
    <w:rsid w:val="00CF1269"/>
    <w:rsid w:val="00D43AEF"/>
    <w:rsid w:val="00D53E26"/>
    <w:rsid w:val="00D809D1"/>
    <w:rsid w:val="00D90837"/>
    <w:rsid w:val="00DA03A6"/>
    <w:rsid w:val="00DA10BA"/>
    <w:rsid w:val="00DB16E5"/>
    <w:rsid w:val="00DE2187"/>
    <w:rsid w:val="00DE35B0"/>
    <w:rsid w:val="00DE5268"/>
    <w:rsid w:val="00E008F9"/>
    <w:rsid w:val="00E031F4"/>
    <w:rsid w:val="00E0325F"/>
    <w:rsid w:val="00E2458B"/>
    <w:rsid w:val="00E4670C"/>
    <w:rsid w:val="00E50C8A"/>
    <w:rsid w:val="00E60421"/>
    <w:rsid w:val="00EC0D61"/>
    <w:rsid w:val="00ED3F52"/>
    <w:rsid w:val="00EE404D"/>
    <w:rsid w:val="00EF66D2"/>
    <w:rsid w:val="00F10178"/>
    <w:rsid w:val="00F319FA"/>
    <w:rsid w:val="00F428E9"/>
    <w:rsid w:val="00F4513F"/>
    <w:rsid w:val="00F4620D"/>
    <w:rsid w:val="00F53508"/>
    <w:rsid w:val="00F90BD1"/>
    <w:rsid w:val="00FB2046"/>
    <w:rsid w:val="00FD6D08"/>
    <w:rsid w:val="00FE538A"/>
    <w:rsid w:val="00FE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269F70-BF5A-43EA-A18E-828091B7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93"/>
    <w:pPr>
      <w:widowControl w:val="0"/>
      <w:autoSpaceDE w:val="0"/>
      <w:autoSpaceDN w:val="0"/>
      <w:adjustRightInd w:val="0"/>
    </w:pPr>
    <w:rPr>
      <w:szCs w:val="24"/>
    </w:rPr>
  </w:style>
  <w:style w:type="paragraph" w:styleId="Heading4">
    <w:name w:val="heading 4"/>
    <w:basedOn w:val="Normal"/>
    <w:next w:val="Normal"/>
    <w:qFormat/>
    <w:rsid w:val="001A0693"/>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A0693"/>
    <w:pPr>
      <w:numPr>
        <w:numId w:val="2"/>
      </w:numPr>
      <w:ind w:left="1440" w:hanging="720"/>
      <w:outlineLvl w:val="0"/>
    </w:pPr>
  </w:style>
  <w:style w:type="character" w:styleId="PageNumber">
    <w:name w:val="page number"/>
    <w:basedOn w:val="DefaultParagraphFont"/>
    <w:rsid w:val="00E50C8A"/>
  </w:style>
  <w:style w:type="paragraph" w:styleId="Header">
    <w:name w:val="header"/>
    <w:basedOn w:val="Normal"/>
    <w:link w:val="HeaderChar"/>
    <w:uiPriority w:val="99"/>
    <w:rsid w:val="001A0693"/>
    <w:pPr>
      <w:tabs>
        <w:tab w:val="center" w:pos="4320"/>
        <w:tab w:val="right" w:pos="8640"/>
      </w:tabs>
    </w:pPr>
  </w:style>
  <w:style w:type="paragraph" w:styleId="Footer">
    <w:name w:val="footer"/>
    <w:basedOn w:val="Normal"/>
    <w:link w:val="FooterChar"/>
    <w:uiPriority w:val="99"/>
    <w:rsid w:val="001A0693"/>
    <w:pPr>
      <w:tabs>
        <w:tab w:val="center" w:pos="4320"/>
        <w:tab w:val="right" w:pos="8640"/>
      </w:tabs>
    </w:pPr>
  </w:style>
  <w:style w:type="paragraph" w:styleId="BalloonText">
    <w:name w:val="Balloon Text"/>
    <w:basedOn w:val="Normal"/>
    <w:link w:val="BalloonTextChar"/>
    <w:rsid w:val="003E2BF8"/>
    <w:rPr>
      <w:rFonts w:ascii="Tahoma" w:hAnsi="Tahoma" w:cs="Tahoma"/>
      <w:sz w:val="16"/>
      <w:szCs w:val="16"/>
    </w:rPr>
  </w:style>
  <w:style w:type="character" w:customStyle="1" w:styleId="BalloonTextChar">
    <w:name w:val="Balloon Text Char"/>
    <w:basedOn w:val="DefaultParagraphFont"/>
    <w:link w:val="BalloonText"/>
    <w:rsid w:val="003E2BF8"/>
    <w:rPr>
      <w:rFonts w:ascii="Tahoma" w:hAnsi="Tahoma" w:cs="Tahoma"/>
      <w:sz w:val="16"/>
      <w:szCs w:val="16"/>
    </w:rPr>
  </w:style>
  <w:style w:type="table" w:styleId="TableGrid">
    <w:name w:val="Table Grid"/>
    <w:basedOn w:val="TableNormal"/>
    <w:rsid w:val="006F75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30B47"/>
    <w:pPr>
      <w:ind w:left="720"/>
      <w:contextualSpacing/>
    </w:pPr>
  </w:style>
  <w:style w:type="character" w:styleId="CommentReference">
    <w:name w:val="annotation reference"/>
    <w:basedOn w:val="DefaultParagraphFont"/>
    <w:semiHidden/>
    <w:rsid w:val="00944104"/>
    <w:rPr>
      <w:sz w:val="16"/>
      <w:szCs w:val="16"/>
    </w:rPr>
  </w:style>
  <w:style w:type="paragraph" w:styleId="CommentText">
    <w:name w:val="annotation text"/>
    <w:basedOn w:val="Normal"/>
    <w:semiHidden/>
    <w:rsid w:val="00944104"/>
    <w:rPr>
      <w:szCs w:val="20"/>
    </w:rPr>
  </w:style>
  <w:style w:type="paragraph" w:styleId="CommentSubject">
    <w:name w:val="annotation subject"/>
    <w:basedOn w:val="CommentText"/>
    <w:next w:val="CommentText"/>
    <w:semiHidden/>
    <w:rsid w:val="00944104"/>
    <w:rPr>
      <w:b/>
      <w:bCs/>
    </w:rPr>
  </w:style>
  <w:style w:type="character" w:customStyle="1" w:styleId="FooterChar">
    <w:name w:val="Footer Char"/>
    <w:basedOn w:val="DefaultParagraphFont"/>
    <w:link w:val="Footer"/>
    <w:uiPriority w:val="99"/>
    <w:rsid w:val="009D49C9"/>
    <w:rPr>
      <w:szCs w:val="24"/>
    </w:rPr>
  </w:style>
  <w:style w:type="paragraph" w:styleId="NormalWeb">
    <w:name w:val="Normal (Web)"/>
    <w:basedOn w:val="Normal"/>
    <w:uiPriority w:val="99"/>
    <w:unhideWhenUsed/>
    <w:rsid w:val="00BF4222"/>
    <w:pPr>
      <w:widowControl/>
      <w:autoSpaceDE/>
      <w:autoSpaceDN/>
      <w:adjustRightInd/>
      <w:spacing w:before="100" w:beforeAutospacing="1" w:after="100" w:afterAutospacing="1"/>
    </w:pPr>
    <w:rPr>
      <w:sz w:val="24"/>
    </w:rPr>
  </w:style>
  <w:style w:type="character" w:customStyle="1" w:styleId="HeaderChar">
    <w:name w:val="Header Char"/>
    <w:basedOn w:val="DefaultParagraphFont"/>
    <w:link w:val="Header"/>
    <w:uiPriority w:val="99"/>
    <w:rsid w:val="00CA4E6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A32F-6C12-4E3A-B9EE-18935F38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THREE-WAY EVALUATION CHECKLIST</vt:lpstr>
    </vt:vector>
  </TitlesOfParts>
  <Company>Oregon State University</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THREE-WAY EVALUATION CHECKLIST</dc:title>
  <dc:creator>Community Network</dc:creator>
  <cp:lastModifiedBy>Cabot, Nick</cp:lastModifiedBy>
  <cp:revision>3</cp:revision>
  <cp:lastPrinted>2011-09-22T21:31:00Z</cp:lastPrinted>
  <dcterms:created xsi:type="dcterms:W3CDTF">2016-10-12T17:31:00Z</dcterms:created>
  <dcterms:modified xsi:type="dcterms:W3CDTF">2016-10-12T17:53:00Z</dcterms:modified>
</cp:coreProperties>
</file>