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4274"/>
      </w:tblGrid>
      <w:tr w:rsidR="004F1A12" w:rsidRPr="00435570" w14:paraId="68FA3B92" w14:textId="77777777" w:rsidTr="00932689">
        <w:tc>
          <w:tcPr>
            <w:tcW w:w="6346" w:type="dxa"/>
          </w:tcPr>
          <w:p w14:paraId="5CD23891" w14:textId="0553CCE2" w:rsidR="004F1A12" w:rsidRPr="00435570" w:rsidRDefault="004F1A12" w:rsidP="002702DF">
            <w:pPr>
              <w:autoSpaceDE w:val="0"/>
              <w:autoSpaceDN w:val="0"/>
              <w:adjustRightInd w:val="0"/>
              <w:ind w:hanging="105"/>
              <w:rPr>
                <w:rFonts w:asciiTheme="majorHAnsi" w:hAnsiTheme="majorHAnsi" w:cs="Arial"/>
                <w:b/>
                <w:spacing w:val="20"/>
              </w:rPr>
            </w:pPr>
            <w:r w:rsidRPr="00435570">
              <w:rPr>
                <w:rFonts w:asciiTheme="majorHAnsi" w:hAnsiTheme="majorHAnsi" w:cs="Arial"/>
                <w:b/>
                <w:spacing w:val="20"/>
                <w:sz w:val="40"/>
              </w:rPr>
              <w:t>ELIZABETH</w:t>
            </w:r>
            <w:r w:rsidR="002702DF">
              <w:rPr>
                <w:rFonts w:asciiTheme="majorHAnsi" w:hAnsiTheme="majorHAnsi" w:cs="Arial"/>
                <w:b/>
                <w:spacing w:val="20"/>
                <w:sz w:val="40"/>
              </w:rPr>
              <w:t xml:space="preserve"> </w:t>
            </w:r>
            <w:r w:rsidRPr="00435570">
              <w:rPr>
                <w:rFonts w:asciiTheme="majorHAnsi" w:hAnsiTheme="majorHAnsi" w:cs="Arial"/>
                <w:b/>
                <w:spacing w:val="20"/>
                <w:sz w:val="40"/>
              </w:rPr>
              <w:t>MILLS</w:t>
            </w:r>
            <w:r w:rsidR="002702DF">
              <w:rPr>
                <w:rFonts w:asciiTheme="majorHAnsi" w:hAnsiTheme="majorHAnsi" w:cs="Arial"/>
                <w:b/>
                <w:spacing w:val="20"/>
                <w:sz w:val="40"/>
              </w:rPr>
              <w:t xml:space="preserve"> JOHNSON</w:t>
            </w:r>
          </w:p>
        </w:tc>
        <w:tc>
          <w:tcPr>
            <w:tcW w:w="4274" w:type="dxa"/>
          </w:tcPr>
          <w:p w14:paraId="07D0F43D" w14:textId="77777777" w:rsidR="00FC76AC" w:rsidRPr="00435570" w:rsidRDefault="00FC76AC" w:rsidP="003008AB">
            <w:pPr>
              <w:autoSpaceDE w:val="0"/>
              <w:autoSpaceDN w:val="0"/>
              <w:adjustRightInd w:val="0"/>
              <w:ind w:right="-828"/>
              <w:rPr>
                <w:rFonts w:asciiTheme="majorHAnsi" w:hAnsiTheme="majorHAnsi" w:cs="Arial"/>
                <w:lang w:val="fr-FR"/>
              </w:rPr>
            </w:pPr>
            <w:r w:rsidRPr="00435570">
              <w:rPr>
                <w:rFonts w:asciiTheme="majorHAnsi" w:hAnsiTheme="majorHAnsi" w:cs="Arial"/>
                <w:lang w:val="fr-FR"/>
              </w:rPr>
              <w:t>www.linkedin.com/in/elizabethbmills</w:t>
            </w:r>
            <w:r w:rsidR="00664ECB">
              <w:rPr>
                <w:rFonts w:asciiTheme="majorHAnsi" w:hAnsiTheme="majorHAnsi" w:cs="Arial"/>
                <w:lang w:val="fr-FR"/>
              </w:rPr>
              <w:t>/</w:t>
            </w:r>
          </w:p>
          <w:p w14:paraId="387D5835" w14:textId="0A08B259" w:rsidR="00FC76AC" w:rsidRDefault="00FC76AC" w:rsidP="006A66C9">
            <w:pPr>
              <w:autoSpaceDE w:val="0"/>
              <w:autoSpaceDN w:val="0"/>
              <w:adjustRightInd w:val="0"/>
              <w:ind w:right="-828"/>
              <w:rPr>
                <w:rFonts w:asciiTheme="majorHAnsi" w:hAnsiTheme="majorHAnsi" w:cs="Arial"/>
                <w:lang w:val="fr-FR"/>
              </w:rPr>
            </w:pPr>
            <w:r w:rsidRPr="00435570">
              <w:rPr>
                <w:rFonts w:asciiTheme="majorHAnsi" w:hAnsiTheme="majorHAnsi" w:cs="Arial"/>
                <w:lang w:val="fr-FR"/>
              </w:rPr>
              <w:t>email</w:t>
            </w:r>
            <w:r w:rsidR="00F37DBA" w:rsidRPr="00435570">
              <w:rPr>
                <w:rFonts w:asciiTheme="majorHAnsi" w:hAnsiTheme="majorHAnsi" w:cs="Arial"/>
                <w:lang w:val="fr-FR"/>
              </w:rPr>
              <w:t xml:space="preserve">: </w:t>
            </w:r>
            <w:hyperlink r:id="rId5" w:history="1">
              <w:r w:rsidR="00E46844" w:rsidRPr="00AD11E8">
                <w:rPr>
                  <w:rStyle w:val="Hyperlink"/>
                  <w:rFonts w:asciiTheme="majorHAnsi" w:hAnsiTheme="majorHAnsi" w:cs="Arial"/>
                  <w:lang w:val="fr-FR"/>
                </w:rPr>
                <w:t>Elizabeth.johnson@oregonstate.edu</w:t>
              </w:r>
            </w:hyperlink>
          </w:p>
          <w:p w14:paraId="23BEC78D" w14:textId="1AC952E2" w:rsidR="00E46844" w:rsidRPr="00435570" w:rsidRDefault="00E46844" w:rsidP="006A66C9">
            <w:pPr>
              <w:autoSpaceDE w:val="0"/>
              <w:autoSpaceDN w:val="0"/>
              <w:adjustRightInd w:val="0"/>
              <w:ind w:right="-828"/>
              <w:rPr>
                <w:rFonts w:asciiTheme="majorHAnsi" w:hAnsiTheme="majorHAnsi" w:cs="Arial"/>
                <w:lang w:val="fr-FR"/>
              </w:rPr>
            </w:pPr>
          </w:p>
        </w:tc>
      </w:tr>
    </w:tbl>
    <w:p w14:paraId="62CC3797" w14:textId="77777777" w:rsidR="00FC76AC" w:rsidRPr="00435570" w:rsidRDefault="009528FC" w:rsidP="009448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noProof/>
        </w:rPr>
      </w:pPr>
      <w:r w:rsidRPr="00435570">
        <w:rPr>
          <w:rFonts w:asciiTheme="majorHAnsi" w:hAnsiTheme="majorHAnsi" w:cs="Arial"/>
          <w:b/>
          <w:bCs/>
        </w:rPr>
        <w:t>PROFESSIONAL PROFILE</w:t>
      </w:r>
    </w:p>
    <w:p w14:paraId="4F7D76BE" w14:textId="493B4856" w:rsidR="009528FC" w:rsidRPr="00435570" w:rsidRDefault="009528FC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High</w:t>
      </w:r>
      <w:r w:rsidR="008E7EA4" w:rsidRPr="00435570">
        <w:rPr>
          <w:rFonts w:cs="Arial"/>
          <w:bCs/>
        </w:rPr>
        <w:t>e</w:t>
      </w:r>
      <w:r w:rsidR="003B1D34">
        <w:rPr>
          <w:rFonts w:cs="Arial"/>
          <w:bCs/>
        </w:rPr>
        <w:t>r education professional with 1</w:t>
      </w:r>
      <w:r w:rsidR="002702DF">
        <w:rPr>
          <w:rFonts w:cs="Arial"/>
          <w:bCs/>
        </w:rPr>
        <w:t>5</w:t>
      </w:r>
      <w:r w:rsidRPr="00435570">
        <w:rPr>
          <w:rFonts w:cs="Arial"/>
          <w:bCs/>
        </w:rPr>
        <w:t xml:space="preserve">+ years of experience working within international education including </w:t>
      </w:r>
      <w:r w:rsidR="002E7FB6">
        <w:rPr>
          <w:rFonts w:cs="Arial"/>
          <w:bCs/>
        </w:rPr>
        <w:t>education</w:t>
      </w:r>
      <w:r w:rsidRPr="00435570">
        <w:rPr>
          <w:rFonts w:cs="Arial"/>
          <w:bCs/>
        </w:rPr>
        <w:t xml:space="preserve"> abroad, international student services, and </w:t>
      </w:r>
      <w:r w:rsidR="008E7EA4" w:rsidRPr="00435570">
        <w:rPr>
          <w:rFonts w:cs="Arial"/>
          <w:bCs/>
        </w:rPr>
        <w:t xml:space="preserve">academic </w:t>
      </w:r>
      <w:r w:rsidR="000F56A2" w:rsidRPr="00435570">
        <w:rPr>
          <w:rFonts w:cs="Arial"/>
          <w:bCs/>
        </w:rPr>
        <w:t>program</w:t>
      </w:r>
      <w:r w:rsidRPr="00435570">
        <w:rPr>
          <w:rFonts w:cs="Arial"/>
          <w:bCs/>
        </w:rPr>
        <w:t xml:space="preserve"> man</w:t>
      </w:r>
      <w:r w:rsidR="000F56A2" w:rsidRPr="00435570">
        <w:rPr>
          <w:rFonts w:cs="Arial"/>
          <w:bCs/>
        </w:rPr>
        <w:t xml:space="preserve">agement.  </w:t>
      </w:r>
      <w:r w:rsidR="00320D25" w:rsidRPr="00435570">
        <w:rPr>
          <w:rFonts w:cs="Arial"/>
          <w:bCs/>
        </w:rPr>
        <w:t>Exceptionally resourceful</w:t>
      </w:r>
      <w:r w:rsidR="000F56A2" w:rsidRPr="00435570">
        <w:rPr>
          <w:rFonts w:cs="Arial"/>
          <w:bCs/>
        </w:rPr>
        <w:t xml:space="preserve"> in technology integration within</w:t>
      </w:r>
      <w:r w:rsidRPr="00435570">
        <w:rPr>
          <w:rFonts w:cs="Arial"/>
          <w:bCs/>
        </w:rPr>
        <w:t xml:space="preserve"> program and instructional design, </w:t>
      </w:r>
      <w:r w:rsidR="00664ECB">
        <w:rPr>
          <w:rFonts w:cs="Arial"/>
          <w:bCs/>
        </w:rPr>
        <w:t>evaluation/</w:t>
      </w:r>
      <w:r w:rsidRPr="00435570">
        <w:rPr>
          <w:rFonts w:cs="Arial"/>
          <w:bCs/>
        </w:rPr>
        <w:t>assessment and analysis, and communication</w:t>
      </w:r>
      <w:r w:rsidR="008E7EA4" w:rsidRPr="00435570">
        <w:rPr>
          <w:rFonts w:cs="Arial"/>
          <w:bCs/>
        </w:rPr>
        <w:t>/</w:t>
      </w:r>
      <w:r w:rsidRPr="00435570">
        <w:rPr>
          <w:rFonts w:cs="Arial"/>
          <w:bCs/>
        </w:rPr>
        <w:t xml:space="preserve">outreach.  Strong </w:t>
      </w:r>
      <w:r w:rsidR="000F56A2" w:rsidRPr="00435570">
        <w:rPr>
          <w:rFonts w:cs="Arial"/>
          <w:bCs/>
        </w:rPr>
        <w:t xml:space="preserve">leadership </w:t>
      </w:r>
      <w:r w:rsidRPr="00435570">
        <w:rPr>
          <w:rFonts w:cs="Arial"/>
          <w:bCs/>
        </w:rPr>
        <w:t>and relationship management skills ensure positive interactions with</w:t>
      </w:r>
      <w:r w:rsidR="005D4CA8" w:rsidRPr="00435570">
        <w:rPr>
          <w:rFonts w:cs="Arial"/>
          <w:bCs/>
        </w:rPr>
        <w:t>in</w:t>
      </w:r>
      <w:r w:rsidRPr="00435570">
        <w:rPr>
          <w:rFonts w:cs="Arial"/>
          <w:bCs/>
        </w:rPr>
        <w:t xml:space="preserve"> university community.  </w:t>
      </w:r>
    </w:p>
    <w:p w14:paraId="1B413D87" w14:textId="77777777" w:rsidR="009528FC" w:rsidRPr="000A0F36" w:rsidRDefault="009528FC" w:rsidP="0094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0E22A1A" w14:textId="77777777" w:rsidR="0026792E" w:rsidRPr="00435570" w:rsidRDefault="003008AB" w:rsidP="009448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35570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48927F6" wp14:editId="7CCEE3ED">
                <wp:simplePos x="0" y="0"/>
                <wp:positionH relativeFrom="column">
                  <wp:posOffset>9525</wp:posOffset>
                </wp:positionH>
                <wp:positionV relativeFrom="paragraph">
                  <wp:posOffset>146049</wp:posOffset>
                </wp:positionV>
                <wp:extent cx="6800850" cy="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E97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5pt;width:535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s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N5ms6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"/>
            </w:pict>
          </mc:Fallback>
        </mc:AlternateContent>
      </w:r>
      <w:r w:rsidR="00BF74A2" w:rsidRPr="00435570">
        <w:rPr>
          <w:rFonts w:asciiTheme="majorHAnsi" w:hAnsiTheme="majorHAnsi" w:cs="Arial"/>
          <w:b/>
          <w:bCs/>
        </w:rPr>
        <w:t>EDUCATION</w:t>
      </w:r>
    </w:p>
    <w:p w14:paraId="6F75FAEA" w14:textId="77777777" w:rsidR="0026792E" w:rsidRPr="000A0F36" w:rsidRDefault="0026792E" w:rsidP="0094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A0F7DFB" w14:textId="6DABE7E9" w:rsidR="00932689" w:rsidRPr="00435570" w:rsidRDefault="00932689" w:rsidP="0093268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Oregon State University, Corvallis, OR</w:t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>
        <w:rPr>
          <w:rFonts w:cs="Arial"/>
          <w:bCs/>
        </w:rPr>
        <w:tab/>
        <w:t>JUN 2024</w:t>
      </w:r>
    </w:p>
    <w:p w14:paraId="31A4A1AE" w14:textId="493402FF" w:rsidR="00932689" w:rsidRPr="00435570" w:rsidRDefault="00932689" w:rsidP="0093268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Doctor of Philosophy, Agricultural Education</w:t>
      </w:r>
    </w:p>
    <w:p w14:paraId="13DB6FE6" w14:textId="3B02B3D2" w:rsidR="00932689" w:rsidRPr="00435570" w:rsidRDefault="00932689" w:rsidP="0093268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Research area: intercultural competency skill-building for preservice </w:t>
      </w:r>
      <w:bookmarkStart w:id="0" w:name="_GoBack"/>
      <w:bookmarkEnd w:id="0"/>
      <w:r>
        <w:rPr>
          <w:rFonts w:cs="Arial"/>
          <w:bCs/>
        </w:rPr>
        <w:t>teachers</w:t>
      </w:r>
    </w:p>
    <w:p w14:paraId="5669B1B4" w14:textId="77777777" w:rsidR="00932689" w:rsidRDefault="00932689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1C27CA30" w14:textId="3E36C67E" w:rsidR="00903A1E" w:rsidRPr="00435570" w:rsidRDefault="00435570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University o</w:t>
      </w:r>
      <w:r w:rsidRPr="00435570">
        <w:rPr>
          <w:rFonts w:cs="Arial"/>
          <w:bCs/>
        </w:rPr>
        <w:t>f Tampa, Tampa, F</w:t>
      </w:r>
      <w:r>
        <w:rPr>
          <w:rFonts w:cs="Arial"/>
          <w:bCs/>
        </w:rPr>
        <w:t>L</w:t>
      </w:r>
      <w:r w:rsidR="00903A1E"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91702D" w:rsidRPr="00435570">
        <w:rPr>
          <w:rFonts w:cs="Arial"/>
          <w:bCs/>
        </w:rPr>
        <w:tab/>
      </w:r>
      <w:r>
        <w:rPr>
          <w:rFonts w:cs="Arial"/>
          <w:bCs/>
        </w:rPr>
        <w:tab/>
      </w:r>
      <w:r w:rsidR="00116847" w:rsidRPr="00435570">
        <w:rPr>
          <w:rFonts w:cs="Arial"/>
          <w:bCs/>
        </w:rPr>
        <w:t>AUG</w:t>
      </w:r>
      <w:r w:rsidR="00903A1E" w:rsidRPr="00435570">
        <w:rPr>
          <w:rFonts w:cs="Arial"/>
          <w:bCs/>
        </w:rPr>
        <w:t xml:space="preserve"> 2014</w:t>
      </w:r>
    </w:p>
    <w:p w14:paraId="3D844B8F" w14:textId="77777777" w:rsidR="00903A1E" w:rsidRPr="00435570" w:rsidRDefault="00903A1E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Master of Science, Instructional Design and Technology</w:t>
      </w:r>
      <w:r w:rsidR="00610599">
        <w:rPr>
          <w:rFonts w:cs="Arial"/>
          <w:bCs/>
        </w:rPr>
        <w:t>, Honors</w:t>
      </w:r>
    </w:p>
    <w:p w14:paraId="175388AA" w14:textId="77777777" w:rsidR="002747EF" w:rsidRPr="00435570" w:rsidRDefault="007C0BFC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Phi Kappa Phi Honors Society</w:t>
      </w:r>
    </w:p>
    <w:p w14:paraId="7AAEA1D1" w14:textId="77777777" w:rsidR="00EB26D9" w:rsidRPr="00435570" w:rsidRDefault="00EB26D9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Coursework in distance education, program evaluation, open learning environments</w:t>
      </w:r>
    </w:p>
    <w:p w14:paraId="1882DABF" w14:textId="77777777" w:rsidR="007C0BFC" w:rsidRPr="000A0F36" w:rsidRDefault="007C0BFC" w:rsidP="00903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F0E82C3" w14:textId="77777777" w:rsidR="002747EF" w:rsidRPr="00435570" w:rsidRDefault="00435570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University of South Florida, Tampa FL</w:t>
      </w:r>
      <w:r w:rsidRPr="00435570">
        <w:rPr>
          <w:rFonts w:cs="Arial"/>
          <w:bCs/>
        </w:rPr>
        <w:t xml:space="preserve"> </w:t>
      </w:r>
      <w:r w:rsidR="007C0BFC" w:rsidRPr="00435570">
        <w:rPr>
          <w:rFonts w:cs="Arial"/>
          <w:bCs/>
        </w:rPr>
        <w:tab/>
      </w:r>
      <w:r w:rsidR="007C0BFC" w:rsidRPr="00435570">
        <w:rPr>
          <w:rFonts w:cs="Arial"/>
          <w:bCs/>
        </w:rPr>
        <w:tab/>
      </w:r>
      <w:r w:rsidR="007C0BFC" w:rsidRPr="00435570">
        <w:rPr>
          <w:rFonts w:cs="Arial"/>
          <w:bCs/>
        </w:rPr>
        <w:tab/>
      </w:r>
      <w:r w:rsidR="007C0BFC" w:rsidRPr="00435570">
        <w:rPr>
          <w:rFonts w:cs="Arial"/>
          <w:bCs/>
        </w:rPr>
        <w:tab/>
      </w:r>
      <w:r w:rsidR="007C0BFC" w:rsidRPr="00435570">
        <w:rPr>
          <w:rFonts w:cs="Arial"/>
          <w:bCs/>
        </w:rPr>
        <w:tab/>
      </w:r>
      <w:r w:rsidR="0091702D" w:rsidRPr="00435570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7C0BFC" w:rsidRPr="00435570">
        <w:rPr>
          <w:rFonts w:cs="Arial"/>
          <w:bCs/>
        </w:rPr>
        <w:t xml:space="preserve">MAY-AUG 2014 </w:t>
      </w:r>
    </w:p>
    <w:p w14:paraId="1ABB6795" w14:textId="77777777" w:rsidR="00903A1E" w:rsidRPr="00435570" w:rsidRDefault="007C0BFC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Pre-professional development, Instructional Design and Technology</w:t>
      </w:r>
    </w:p>
    <w:p w14:paraId="2281729B" w14:textId="77777777" w:rsidR="007C0BFC" w:rsidRPr="00435570" w:rsidRDefault="007C0BFC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5B1675FB" w14:textId="77777777" w:rsidR="004F2D2A" w:rsidRPr="00435570" w:rsidRDefault="00435570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Th</w:t>
      </w:r>
      <w:r w:rsidR="0066657F">
        <w:rPr>
          <w:rFonts w:cs="Arial"/>
          <w:bCs/>
        </w:rPr>
        <w:t>e University o</w:t>
      </w:r>
      <w:r>
        <w:rPr>
          <w:rFonts w:cs="Arial"/>
          <w:bCs/>
        </w:rPr>
        <w:t>f Tampa, Tampa, FL</w:t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>
        <w:rPr>
          <w:rFonts w:cs="Arial"/>
          <w:bCs/>
        </w:rPr>
        <w:tab/>
      </w:r>
      <w:r w:rsidRPr="00435570">
        <w:rPr>
          <w:rFonts w:cs="Arial"/>
          <w:bCs/>
        </w:rPr>
        <w:t>Aug 2011</w:t>
      </w:r>
    </w:p>
    <w:p w14:paraId="07B8F794" w14:textId="77777777" w:rsidR="004F2D2A" w:rsidRPr="00435570" w:rsidRDefault="004F2D2A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Master of Science, Marketing</w:t>
      </w:r>
    </w:p>
    <w:p w14:paraId="5DFE90A0" w14:textId="77777777" w:rsidR="004F2D2A" w:rsidRPr="00435570" w:rsidRDefault="00EB26D9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 xml:space="preserve">Coursework in brand management, market research, </w:t>
      </w:r>
      <w:r w:rsidR="00851B29">
        <w:rPr>
          <w:rFonts w:cs="Arial"/>
          <w:bCs/>
        </w:rPr>
        <w:t>communication strategy</w:t>
      </w:r>
    </w:p>
    <w:p w14:paraId="09FF3C3F" w14:textId="77777777" w:rsidR="00EB26D9" w:rsidRPr="00435570" w:rsidRDefault="00EB26D9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1FB6E281" w14:textId="77777777" w:rsidR="00BF74A2" w:rsidRPr="00435570" w:rsidRDefault="0066657F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University o</w:t>
      </w:r>
      <w:r w:rsidR="00435570" w:rsidRPr="00435570">
        <w:rPr>
          <w:rFonts w:cs="Arial"/>
          <w:bCs/>
        </w:rPr>
        <w:t>f Oregon, Eugene, O</w:t>
      </w:r>
      <w:r w:rsidR="00435570">
        <w:rPr>
          <w:rFonts w:cs="Arial"/>
          <w:bCs/>
        </w:rPr>
        <w:t>R</w:t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ab/>
      </w:r>
      <w:r w:rsidR="00435570">
        <w:rPr>
          <w:rFonts w:cs="Arial"/>
          <w:bCs/>
        </w:rPr>
        <w:tab/>
      </w:r>
      <w:r w:rsidR="00435570" w:rsidRPr="00435570">
        <w:rPr>
          <w:rFonts w:cs="Arial"/>
          <w:bCs/>
        </w:rPr>
        <w:t>Dec 2003</w:t>
      </w:r>
    </w:p>
    <w:p w14:paraId="461C2962" w14:textId="77777777" w:rsidR="00BF74A2" w:rsidRPr="00435570" w:rsidRDefault="00B31A2E" w:rsidP="009448C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>Bachelor of Arts</w:t>
      </w:r>
      <w:r w:rsidR="00AE178D" w:rsidRPr="00435570">
        <w:rPr>
          <w:rFonts w:cs="Arial"/>
          <w:bCs/>
        </w:rPr>
        <w:t xml:space="preserve">, </w:t>
      </w:r>
      <w:r w:rsidR="005F6E9D" w:rsidRPr="00435570">
        <w:rPr>
          <w:rFonts w:cs="Arial"/>
          <w:bCs/>
        </w:rPr>
        <w:t>Liberal Arts-</w:t>
      </w:r>
      <w:r w:rsidR="00AE178D" w:rsidRPr="00435570">
        <w:rPr>
          <w:rFonts w:cs="Arial"/>
          <w:bCs/>
        </w:rPr>
        <w:t xml:space="preserve">Comparative </w:t>
      </w:r>
      <w:r w:rsidRPr="00435570">
        <w:rPr>
          <w:rFonts w:cs="Arial"/>
          <w:bCs/>
        </w:rPr>
        <w:t>Religion;</w:t>
      </w:r>
      <w:r w:rsidR="00BF74A2" w:rsidRPr="00435570">
        <w:rPr>
          <w:rFonts w:cs="Arial"/>
          <w:bCs/>
        </w:rPr>
        <w:t xml:space="preserve"> Minor</w:t>
      </w:r>
      <w:r w:rsidR="004049B4" w:rsidRPr="00435570">
        <w:rPr>
          <w:rFonts w:cs="Arial"/>
          <w:bCs/>
        </w:rPr>
        <w:t>, English</w:t>
      </w:r>
      <w:r w:rsidR="007F5CAF" w:rsidRPr="00435570">
        <w:rPr>
          <w:rFonts w:cs="Arial"/>
          <w:bCs/>
        </w:rPr>
        <w:tab/>
      </w:r>
    </w:p>
    <w:p w14:paraId="416C691F" w14:textId="77777777" w:rsidR="009D6E68" w:rsidRPr="00435570" w:rsidRDefault="009D6E68" w:rsidP="009D6E6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77099FE7" w14:textId="77777777" w:rsidR="009D6E68" w:rsidRPr="00435570" w:rsidRDefault="00435570" w:rsidP="009D6E6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 xml:space="preserve">The University </w:t>
      </w:r>
      <w:r w:rsidR="0066657F">
        <w:rPr>
          <w:rFonts w:cs="Arial"/>
          <w:bCs/>
        </w:rPr>
        <w:t>o</w:t>
      </w:r>
      <w:r w:rsidRPr="00435570">
        <w:rPr>
          <w:rFonts w:cs="Arial"/>
          <w:bCs/>
        </w:rPr>
        <w:t>f Northern Io</w:t>
      </w:r>
      <w:r>
        <w:rPr>
          <w:rFonts w:cs="Arial"/>
          <w:bCs/>
        </w:rPr>
        <w:t>wa, Cedar Falls, IA</w:t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</w:p>
    <w:p w14:paraId="4748525C" w14:textId="77777777" w:rsidR="009D6E68" w:rsidRPr="00435570" w:rsidRDefault="009D6E68" w:rsidP="00903A1E">
      <w:pPr>
        <w:autoSpaceDE w:val="0"/>
        <w:autoSpaceDN w:val="0"/>
        <w:adjustRightInd w:val="0"/>
        <w:spacing w:after="0" w:line="240" w:lineRule="auto"/>
        <w:ind w:right="-450"/>
        <w:rPr>
          <w:rFonts w:cs="Arial"/>
          <w:bCs/>
        </w:rPr>
      </w:pPr>
      <w:r w:rsidRPr="00435570">
        <w:rPr>
          <w:rFonts w:cs="Arial"/>
          <w:bCs/>
        </w:rPr>
        <w:t>Early Education</w:t>
      </w:r>
      <w:r w:rsidR="001F2432" w:rsidRPr="00435570">
        <w:rPr>
          <w:rFonts w:cs="Arial"/>
          <w:bCs/>
        </w:rPr>
        <w:t xml:space="preserve"> Internship</w:t>
      </w:r>
      <w:r w:rsidRPr="00435570">
        <w:rPr>
          <w:rFonts w:cs="Arial"/>
          <w:bCs/>
        </w:rPr>
        <w:t xml:space="preserve">, </w:t>
      </w:r>
      <w:proofErr w:type="spellStart"/>
      <w:r w:rsidRPr="00435570">
        <w:rPr>
          <w:rFonts w:cs="Arial"/>
          <w:bCs/>
        </w:rPr>
        <w:t>Butzbach</w:t>
      </w:r>
      <w:proofErr w:type="spellEnd"/>
      <w:r w:rsidRPr="00435570">
        <w:rPr>
          <w:rFonts w:cs="Arial"/>
          <w:bCs/>
        </w:rPr>
        <w:t xml:space="preserve"> Child Development Center, </w:t>
      </w:r>
      <w:proofErr w:type="spellStart"/>
      <w:r w:rsidRPr="00435570">
        <w:rPr>
          <w:rFonts w:cs="Arial"/>
          <w:bCs/>
        </w:rPr>
        <w:t>Butzbach</w:t>
      </w:r>
      <w:proofErr w:type="spellEnd"/>
      <w:r w:rsidRPr="00435570">
        <w:rPr>
          <w:rFonts w:cs="Arial"/>
          <w:bCs/>
        </w:rPr>
        <w:t xml:space="preserve">, Germany </w:t>
      </w:r>
      <w:r w:rsidR="00903A1E" w:rsidRPr="00435570">
        <w:rPr>
          <w:rFonts w:cs="Arial"/>
          <w:bCs/>
        </w:rPr>
        <w:tab/>
      </w:r>
      <w:r w:rsid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 xml:space="preserve">JUL </w:t>
      </w:r>
      <w:r w:rsidR="00620195">
        <w:rPr>
          <w:rFonts w:cs="Arial"/>
          <w:bCs/>
        </w:rPr>
        <w:t>20</w:t>
      </w:r>
      <w:r w:rsidRPr="00435570">
        <w:rPr>
          <w:rFonts w:cs="Arial"/>
          <w:bCs/>
        </w:rPr>
        <w:t>04-JAN 2005</w:t>
      </w:r>
    </w:p>
    <w:p w14:paraId="3C8C6D90" w14:textId="77777777" w:rsidR="009D6E68" w:rsidRPr="00435570" w:rsidRDefault="009D6E68" w:rsidP="009D6E6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 xml:space="preserve">Teaching Internship, </w:t>
      </w:r>
      <w:proofErr w:type="spellStart"/>
      <w:r w:rsidRPr="00435570">
        <w:rPr>
          <w:rFonts w:cs="Arial"/>
          <w:bCs/>
        </w:rPr>
        <w:t>Kadena</w:t>
      </w:r>
      <w:proofErr w:type="spellEnd"/>
      <w:r w:rsidRPr="00435570">
        <w:rPr>
          <w:rFonts w:cs="Arial"/>
          <w:bCs/>
        </w:rPr>
        <w:t xml:space="preserve"> High School, Okinawa</w:t>
      </w:r>
      <w:r w:rsidR="001F2432" w:rsidRPr="00435570">
        <w:rPr>
          <w:rFonts w:cs="Arial"/>
          <w:bCs/>
        </w:rPr>
        <w:t>,</w:t>
      </w:r>
      <w:r w:rsidRPr="00435570">
        <w:rPr>
          <w:rFonts w:cs="Arial"/>
          <w:bCs/>
        </w:rPr>
        <w:t xml:space="preserve"> Japan </w:t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435570">
        <w:rPr>
          <w:rFonts w:cs="Arial"/>
          <w:bCs/>
        </w:rPr>
        <w:tab/>
      </w:r>
      <w:r w:rsidRPr="00435570">
        <w:rPr>
          <w:rFonts w:cs="Arial"/>
          <w:bCs/>
        </w:rPr>
        <w:t>AUG-NOV 2003</w:t>
      </w:r>
    </w:p>
    <w:p w14:paraId="7253F47E" w14:textId="77777777" w:rsidR="009D6E68" w:rsidRPr="00435570" w:rsidRDefault="009D6E68" w:rsidP="009D6E6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</w:rPr>
        <w:t xml:space="preserve">Education Program Assistant, </w:t>
      </w:r>
      <w:proofErr w:type="spellStart"/>
      <w:r w:rsidRPr="00435570">
        <w:rPr>
          <w:rFonts w:cs="Arial"/>
          <w:bCs/>
        </w:rPr>
        <w:t>Capodichino</w:t>
      </w:r>
      <w:proofErr w:type="spellEnd"/>
      <w:r w:rsidRPr="00435570">
        <w:rPr>
          <w:rFonts w:cs="Arial"/>
          <w:bCs/>
        </w:rPr>
        <w:t xml:space="preserve"> Naval Base, Naples</w:t>
      </w:r>
      <w:r w:rsidR="001F2432" w:rsidRPr="00435570">
        <w:rPr>
          <w:rFonts w:cs="Arial"/>
          <w:bCs/>
        </w:rPr>
        <w:t>,</w:t>
      </w:r>
      <w:r w:rsidRPr="00435570">
        <w:rPr>
          <w:rFonts w:cs="Arial"/>
          <w:bCs/>
        </w:rPr>
        <w:t xml:space="preserve"> Italy </w:t>
      </w:r>
      <w:r w:rsidRPr="00435570">
        <w:rPr>
          <w:rFonts w:cs="Arial"/>
          <w:bCs/>
        </w:rPr>
        <w:tab/>
      </w:r>
      <w:r w:rsidRPr="00435570">
        <w:rPr>
          <w:rFonts w:cs="Arial"/>
          <w:bCs/>
        </w:rPr>
        <w:tab/>
      </w:r>
      <w:r w:rsidR="00903A1E" w:rsidRPr="00435570">
        <w:rPr>
          <w:rFonts w:cs="Arial"/>
          <w:bCs/>
        </w:rPr>
        <w:tab/>
      </w:r>
      <w:r w:rsidR="00435570">
        <w:rPr>
          <w:rFonts w:cs="Arial"/>
          <w:bCs/>
        </w:rPr>
        <w:tab/>
      </w:r>
      <w:r w:rsidRPr="00435570">
        <w:rPr>
          <w:rFonts w:cs="Arial"/>
          <w:bCs/>
        </w:rPr>
        <w:t>JUN-SEP 2001</w:t>
      </w:r>
    </w:p>
    <w:p w14:paraId="19D7750B" w14:textId="77777777" w:rsidR="00BF74A2" w:rsidRPr="000A0F36" w:rsidRDefault="00BF74A2" w:rsidP="0094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9B1F6CB" w14:textId="77777777" w:rsidR="0003548B" w:rsidRPr="00435570" w:rsidRDefault="003008AB" w:rsidP="002679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35570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AF9F4" wp14:editId="4823CD0C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5962650" cy="635"/>
                <wp:effectExtent l="0" t="0" r="19050" b="374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86AD6E" id="AutoShape 4" o:spid="_x0000_s1026" type="#_x0000_t32" style="position:absolute;margin-left:.75pt;margin-top:10.7pt;width:4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+s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q2zNom4NXKXfGF0hP8lU/K/rdIqnKlsiGB+e3s4bYxEdEdyF+YzUk2Q9fFAMfAvih&#10;V6fa9B4SuoBOYSTn20j4ySEKh/NlNsvmMDk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"/>
            </w:pict>
          </mc:Fallback>
        </mc:AlternateContent>
      </w:r>
      <w:r w:rsidR="00F37DBA" w:rsidRPr="00435570">
        <w:rPr>
          <w:rFonts w:asciiTheme="majorHAnsi" w:hAnsiTheme="majorHAnsi" w:cs="Arial"/>
          <w:b/>
          <w:bCs/>
        </w:rPr>
        <w:t>HIGHER EDUCATION</w:t>
      </w:r>
      <w:r w:rsidR="007C0BFC" w:rsidRPr="00435570">
        <w:rPr>
          <w:rFonts w:asciiTheme="majorHAnsi" w:hAnsiTheme="majorHAnsi" w:cs="Arial"/>
          <w:b/>
          <w:bCs/>
        </w:rPr>
        <w:t xml:space="preserve"> ADMINISTRATION</w:t>
      </w:r>
    </w:p>
    <w:p w14:paraId="3B55B4BF" w14:textId="77777777" w:rsidR="0026792E" w:rsidRPr="000A0F36" w:rsidRDefault="0026792E" w:rsidP="0094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</w:rPr>
      </w:pPr>
    </w:p>
    <w:p w14:paraId="6203C58C" w14:textId="77777777" w:rsidR="00A45F2A" w:rsidRPr="00435570" w:rsidRDefault="00A45F2A" w:rsidP="00A45F2A">
      <w:pPr>
        <w:autoSpaceDE w:val="0"/>
        <w:autoSpaceDN w:val="0"/>
        <w:adjustRightInd w:val="0"/>
        <w:spacing w:after="0" w:line="240" w:lineRule="auto"/>
        <w:rPr>
          <w:rFonts w:cs="Arial"/>
          <w:bCs/>
          <w:noProof/>
        </w:rPr>
      </w:pPr>
      <w:r>
        <w:rPr>
          <w:rFonts w:cs="Arial"/>
          <w:b/>
        </w:rPr>
        <w:t>Global Internships Manager</w:t>
      </w:r>
      <w:r w:rsidRPr="00435570">
        <w:rPr>
          <w:rFonts w:cs="Arial"/>
          <w:b/>
        </w:rPr>
        <w:t xml:space="preserve">, </w:t>
      </w:r>
      <w:r>
        <w:rPr>
          <w:rFonts w:cs="Arial"/>
          <w:b/>
        </w:rPr>
        <w:t xml:space="preserve">IE3 Global, Oregon State University 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  <w:noProof/>
        </w:rPr>
        <w:t>NOV 2016-PRESENT</w:t>
      </w:r>
    </w:p>
    <w:p w14:paraId="45BE749C" w14:textId="77777777" w:rsidR="00A45F2A" w:rsidRPr="00435570" w:rsidRDefault="00A45F2A" w:rsidP="00A45F2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  <w:noProof/>
        </w:rPr>
        <w:t>Management position responsible for oversight of the international internships portfolio for Oregon State’s IE3 Global program, a premeier provider of international experiences for institutions within the Pacific Northwest and western United States.  Key responsibilites include</w:t>
      </w:r>
      <w:r w:rsidRPr="00435570">
        <w:rPr>
          <w:rFonts w:cs="Arial"/>
          <w:bCs/>
          <w:noProof/>
        </w:rPr>
        <w:t xml:space="preserve">: </w:t>
      </w:r>
    </w:p>
    <w:p w14:paraId="368C5BF7" w14:textId="77777777" w:rsidR="00A45F2A" w:rsidRDefault="00A45F2A" w:rsidP="00A45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Su</w:t>
      </w:r>
      <w:r w:rsidR="0011084D">
        <w:rPr>
          <w:rFonts w:cs="Arial"/>
        </w:rPr>
        <w:t>pervisory responsibility for 5 full-</w:t>
      </w:r>
      <w:r>
        <w:rPr>
          <w:rFonts w:cs="Arial"/>
        </w:rPr>
        <w:t>time university employees</w:t>
      </w:r>
    </w:p>
    <w:p w14:paraId="41B0DDA9" w14:textId="77777777" w:rsidR="0011084D" w:rsidRPr="00A45F2A" w:rsidRDefault="0011084D" w:rsidP="00A45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Designer and instructor for university experiential education course, INTL 410</w:t>
      </w:r>
    </w:p>
    <w:p w14:paraId="39346873" w14:textId="77777777" w:rsidR="00A45F2A" w:rsidRPr="00A45F2A" w:rsidRDefault="00A45F2A" w:rsidP="00A45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Oversight of direction and scope of program portfolio options with attention to enrollment, retention and revenue generation</w:t>
      </w:r>
      <w:r w:rsidR="00AC67B9">
        <w:rPr>
          <w:rFonts w:cs="Arial"/>
        </w:rPr>
        <w:t xml:space="preserve">. </w:t>
      </w:r>
    </w:p>
    <w:p w14:paraId="2A97C544" w14:textId="77777777" w:rsidR="00A45F2A" w:rsidRPr="00A45F2A" w:rsidRDefault="00707DCA" w:rsidP="00A45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Liaison</w:t>
      </w:r>
      <w:r w:rsidR="00A45F2A" w:rsidRPr="00A45F2A">
        <w:rPr>
          <w:rFonts w:cs="Arial"/>
        </w:rPr>
        <w:t xml:space="preserve"> with university stakeholders to promote program</w:t>
      </w:r>
      <w:r w:rsidR="00AC67B9">
        <w:rPr>
          <w:rFonts w:cs="Arial"/>
        </w:rPr>
        <w:t>, align</w:t>
      </w:r>
      <w:r w:rsidR="00A45F2A" w:rsidRPr="00A45F2A">
        <w:rPr>
          <w:rFonts w:cs="Arial"/>
        </w:rPr>
        <w:t xml:space="preserve"> academic goals with </w:t>
      </w:r>
      <w:r w:rsidR="00AC67B9" w:rsidRPr="00A45F2A">
        <w:rPr>
          <w:rFonts w:cs="Arial"/>
        </w:rPr>
        <w:t>relevant</w:t>
      </w:r>
      <w:r w:rsidR="00A45F2A" w:rsidRPr="00A45F2A">
        <w:rPr>
          <w:rFonts w:cs="Arial"/>
        </w:rPr>
        <w:t xml:space="preserve"> </w:t>
      </w:r>
      <w:r w:rsidR="00AC67B9">
        <w:rPr>
          <w:rFonts w:cs="Arial"/>
        </w:rPr>
        <w:t>experiential</w:t>
      </w:r>
      <w:r w:rsidR="00780611">
        <w:rPr>
          <w:rFonts w:cs="Arial"/>
        </w:rPr>
        <w:t xml:space="preserve"> opportunities</w:t>
      </w:r>
      <w:r w:rsidR="00A45F2A" w:rsidRPr="00A45F2A">
        <w:rPr>
          <w:rFonts w:cs="Arial"/>
        </w:rPr>
        <w:t xml:space="preserve"> </w:t>
      </w:r>
      <w:r w:rsidR="00AC67B9">
        <w:rPr>
          <w:rFonts w:cs="Arial"/>
        </w:rPr>
        <w:t>and recruit qualified, diversified student participants.</w:t>
      </w:r>
    </w:p>
    <w:p w14:paraId="1B77921B" w14:textId="77777777" w:rsidR="00A45F2A" w:rsidRDefault="00A45F2A" w:rsidP="007C0B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/>
        </w:rPr>
      </w:pPr>
    </w:p>
    <w:p w14:paraId="552CC576" w14:textId="77777777" w:rsidR="007C0BFC" w:rsidRPr="00620195" w:rsidRDefault="00435570" w:rsidP="007C0B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20195">
        <w:rPr>
          <w:rFonts w:cs="Arial"/>
          <w:b/>
          <w:bCs/>
          <w:noProof/>
        </w:rPr>
        <w:t>The University of Tampa, Tampa, FL</w:t>
      </w:r>
      <w:r w:rsidR="007C0BFC" w:rsidRPr="00620195">
        <w:rPr>
          <w:rFonts w:cs="Arial"/>
          <w:b/>
          <w:bCs/>
          <w:noProof/>
        </w:rPr>
        <w:tab/>
      </w:r>
      <w:r w:rsidR="007C0BFC" w:rsidRPr="00620195">
        <w:rPr>
          <w:rFonts w:cs="Arial"/>
          <w:b/>
          <w:bCs/>
          <w:noProof/>
        </w:rPr>
        <w:tab/>
      </w:r>
      <w:r w:rsidR="007C0BFC" w:rsidRPr="00620195">
        <w:rPr>
          <w:rFonts w:cs="Arial"/>
          <w:b/>
          <w:bCs/>
          <w:noProof/>
        </w:rPr>
        <w:tab/>
      </w:r>
      <w:r w:rsidR="007C0BFC" w:rsidRPr="00620195">
        <w:rPr>
          <w:rFonts w:cs="Arial"/>
          <w:b/>
          <w:bCs/>
          <w:noProof/>
        </w:rPr>
        <w:tab/>
      </w:r>
      <w:r w:rsidR="007C0BFC" w:rsidRPr="00620195">
        <w:rPr>
          <w:rFonts w:cs="Arial"/>
          <w:b/>
          <w:bCs/>
          <w:noProof/>
        </w:rPr>
        <w:tab/>
      </w:r>
      <w:r w:rsidR="007C0BFC" w:rsidRPr="00620195">
        <w:rPr>
          <w:rFonts w:cs="Arial"/>
          <w:b/>
          <w:bCs/>
          <w:noProof/>
        </w:rPr>
        <w:tab/>
      </w:r>
      <w:r w:rsidR="0091702D" w:rsidRPr="00620195">
        <w:rPr>
          <w:rFonts w:cs="Arial"/>
          <w:b/>
          <w:bCs/>
          <w:noProof/>
        </w:rPr>
        <w:tab/>
      </w:r>
      <w:r w:rsidRPr="00620195">
        <w:rPr>
          <w:rFonts w:cs="Arial"/>
          <w:b/>
          <w:bCs/>
          <w:noProof/>
        </w:rPr>
        <w:tab/>
      </w:r>
      <w:r w:rsidR="009C7E7B">
        <w:rPr>
          <w:rFonts w:cs="Arial"/>
          <w:b/>
          <w:bCs/>
        </w:rPr>
        <w:t>MAR 2006-OCT 2016</w:t>
      </w:r>
    </w:p>
    <w:p w14:paraId="31A02DCA" w14:textId="77777777" w:rsidR="00DC3DFF" w:rsidRPr="00435570" w:rsidRDefault="00DC3DFF" w:rsidP="007C0BFC">
      <w:pPr>
        <w:autoSpaceDE w:val="0"/>
        <w:autoSpaceDN w:val="0"/>
        <w:adjustRightInd w:val="0"/>
        <w:spacing w:after="0" w:line="240" w:lineRule="auto"/>
        <w:rPr>
          <w:rFonts w:cs="Arial"/>
          <w:bCs/>
          <w:noProof/>
        </w:rPr>
      </w:pPr>
      <w:r w:rsidRPr="00435570">
        <w:rPr>
          <w:rFonts w:cs="Arial"/>
          <w:bCs/>
          <w:noProof/>
        </w:rPr>
        <w:t xml:space="preserve">A private, mid-sized, </w:t>
      </w:r>
      <w:r w:rsidR="005D4CA8" w:rsidRPr="00435570">
        <w:rPr>
          <w:rFonts w:cs="Arial"/>
          <w:bCs/>
          <w:noProof/>
        </w:rPr>
        <w:t xml:space="preserve">not-for-profit </w:t>
      </w:r>
      <w:r w:rsidRPr="00435570">
        <w:rPr>
          <w:rFonts w:cs="Arial"/>
          <w:bCs/>
          <w:noProof/>
        </w:rPr>
        <w:t>liberal arts institution that represents st</w:t>
      </w:r>
      <w:r w:rsidR="005D4CA8" w:rsidRPr="00435570">
        <w:rPr>
          <w:rFonts w:cs="Arial"/>
          <w:bCs/>
          <w:noProof/>
        </w:rPr>
        <w:t>udents from all 50 states and 110</w:t>
      </w:r>
      <w:r w:rsidRPr="00435570">
        <w:rPr>
          <w:rFonts w:cs="Arial"/>
          <w:bCs/>
          <w:noProof/>
        </w:rPr>
        <w:t xml:space="preserve"> countries around the world.  A </w:t>
      </w:r>
      <w:r w:rsidR="005D4CA8" w:rsidRPr="00435570">
        <w:rPr>
          <w:rFonts w:cs="Arial"/>
          <w:bCs/>
          <w:noProof/>
        </w:rPr>
        <w:t xml:space="preserve">leader in international education and the winner of the NAFSA </w:t>
      </w:r>
      <w:r w:rsidRPr="00435570">
        <w:rPr>
          <w:rFonts w:cs="Arial"/>
          <w:bCs/>
          <w:noProof/>
        </w:rPr>
        <w:t>Senator Paul Simon Award for Cam</w:t>
      </w:r>
      <w:r w:rsidR="005D4CA8" w:rsidRPr="00435570">
        <w:rPr>
          <w:rFonts w:cs="Arial"/>
          <w:bCs/>
          <w:noProof/>
        </w:rPr>
        <w:t>pus Internatioanlization in 2016</w:t>
      </w:r>
      <w:r w:rsidRPr="00435570">
        <w:rPr>
          <w:rFonts w:cs="Arial"/>
          <w:bCs/>
          <w:noProof/>
        </w:rPr>
        <w:t>.</w:t>
      </w:r>
    </w:p>
    <w:p w14:paraId="690963C4" w14:textId="77777777" w:rsidR="007C0BFC" w:rsidRPr="00435570" w:rsidRDefault="007C0BFC" w:rsidP="00253B9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84537B0" w14:textId="77777777" w:rsidR="00253B9D" w:rsidRPr="00435570" w:rsidRDefault="00620195" w:rsidP="00253B9D">
      <w:pPr>
        <w:autoSpaceDE w:val="0"/>
        <w:autoSpaceDN w:val="0"/>
        <w:adjustRightInd w:val="0"/>
        <w:spacing w:after="0" w:line="240" w:lineRule="auto"/>
        <w:rPr>
          <w:rFonts w:cs="Arial"/>
          <w:bCs/>
          <w:noProof/>
        </w:rPr>
      </w:pPr>
      <w:r w:rsidRPr="00435570">
        <w:rPr>
          <w:rFonts w:cs="Arial"/>
          <w:b/>
        </w:rPr>
        <w:lastRenderedPageBreak/>
        <w:t>Coordinator, In</w:t>
      </w:r>
      <w:r>
        <w:rPr>
          <w:rFonts w:cs="Arial"/>
          <w:b/>
        </w:rPr>
        <w:t>ternational Education Programs a</w:t>
      </w:r>
      <w:r w:rsidRPr="00435570">
        <w:rPr>
          <w:rFonts w:cs="Arial"/>
          <w:b/>
        </w:rPr>
        <w:t>nd Outreach</w:t>
      </w:r>
      <w:r w:rsidR="00851B29">
        <w:rPr>
          <w:rFonts w:cs="Arial"/>
          <w:b/>
        </w:rPr>
        <w:t>, International Programs</w:t>
      </w:r>
      <w:r>
        <w:rPr>
          <w:rFonts w:cs="Arial"/>
        </w:rPr>
        <w:tab/>
      </w:r>
      <w:r>
        <w:rPr>
          <w:rFonts w:cs="Arial"/>
        </w:rPr>
        <w:tab/>
      </w:r>
      <w:r w:rsidR="007C0BFC" w:rsidRPr="00620195">
        <w:rPr>
          <w:rFonts w:cs="Arial"/>
          <w:b/>
          <w:bCs/>
          <w:noProof/>
        </w:rPr>
        <w:t>JUN 2011-</w:t>
      </w:r>
      <w:r w:rsidR="009C7E7B">
        <w:rPr>
          <w:rFonts w:cs="Arial"/>
          <w:b/>
          <w:bCs/>
          <w:noProof/>
        </w:rPr>
        <w:t>OCT 2016</w:t>
      </w:r>
    </w:p>
    <w:p w14:paraId="02761A7B" w14:textId="77777777" w:rsidR="009F03EE" w:rsidRPr="00435570" w:rsidRDefault="009F03EE" w:rsidP="00253B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Cs/>
          <w:noProof/>
        </w:rPr>
        <w:t>A multi-faceted position critical in implementing</w:t>
      </w:r>
      <w:r w:rsidR="005D4CA8" w:rsidRPr="00435570">
        <w:rPr>
          <w:rFonts w:cs="Arial"/>
          <w:bCs/>
          <w:noProof/>
        </w:rPr>
        <w:t xml:space="preserve"> both </w:t>
      </w:r>
      <w:r w:rsidRPr="00435570">
        <w:rPr>
          <w:rFonts w:cs="Arial"/>
          <w:bCs/>
          <w:noProof/>
        </w:rPr>
        <w:t>on</w:t>
      </w:r>
      <w:r w:rsidR="005D4CA8" w:rsidRPr="00435570">
        <w:rPr>
          <w:rFonts w:cs="Arial"/>
          <w:bCs/>
          <w:noProof/>
        </w:rPr>
        <w:t xml:space="preserve"> and off</w:t>
      </w:r>
      <w:r w:rsidRPr="00435570">
        <w:rPr>
          <w:rFonts w:cs="Arial"/>
          <w:bCs/>
          <w:noProof/>
        </w:rPr>
        <w:t xml:space="preserve">-campus internationalization efforts for the univeristy, including: </w:t>
      </w:r>
    </w:p>
    <w:p w14:paraId="07E2955D" w14:textId="77777777" w:rsidR="00F37DBA" w:rsidRPr="0066657F" w:rsidRDefault="009F03EE" w:rsidP="00D014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0"/>
        <w:rPr>
          <w:rFonts w:cs="Arial"/>
          <w:bCs/>
        </w:rPr>
      </w:pPr>
      <w:r w:rsidRPr="00435570">
        <w:rPr>
          <w:rFonts w:cs="Arial"/>
        </w:rPr>
        <w:t>Design and implementation</w:t>
      </w:r>
      <w:r w:rsidR="00903A1E" w:rsidRPr="00435570">
        <w:rPr>
          <w:rFonts w:cs="Arial"/>
        </w:rPr>
        <w:t xml:space="preserve"> of university academic program, Certificate of International Studies (CIS)</w:t>
      </w:r>
      <w:r w:rsidR="004049B4" w:rsidRPr="00435570">
        <w:rPr>
          <w:rFonts w:cs="Arial"/>
        </w:rPr>
        <w:t xml:space="preserve">, </w:t>
      </w:r>
      <w:r w:rsidR="00903A1E" w:rsidRPr="00435570">
        <w:rPr>
          <w:rFonts w:cs="Arial"/>
        </w:rPr>
        <w:t xml:space="preserve">including recruitment, advising, management, </w:t>
      </w:r>
      <w:r w:rsidR="00F37DBA" w:rsidRPr="00435570">
        <w:rPr>
          <w:rFonts w:cs="Arial"/>
        </w:rPr>
        <w:t xml:space="preserve">rubric design and </w:t>
      </w:r>
      <w:r w:rsidR="001F2432" w:rsidRPr="00435570">
        <w:rPr>
          <w:rFonts w:cs="Arial"/>
        </w:rPr>
        <w:t xml:space="preserve">grading, </w:t>
      </w:r>
      <w:r w:rsidR="0066657F">
        <w:rPr>
          <w:rFonts w:cs="Arial"/>
        </w:rPr>
        <w:t xml:space="preserve">program evaluation, </w:t>
      </w:r>
      <w:r w:rsidRPr="00435570">
        <w:rPr>
          <w:rFonts w:cs="Arial"/>
        </w:rPr>
        <w:t>and analysis</w:t>
      </w:r>
      <w:r w:rsidR="001F2432" w:rsidRPr="00435570">
        <w:rPr>
          <w:rFonts w:cs="Arial"/>
        </w:rPr>
        <w:t xml:space="preserve"> of</w:t>
      </w:r>
      <w:r w:rsidR="00903A1E" w:rsidRPr="00435570">
        <w:rPr>
          <w:rFonts w:cs="Arial"/>
        </w:rPr>
        <w:t xml:space="preserve"> assessment instruments</w:t>
      </w:r>
      <w:r w:rsidRPr="00435570">
        <w:rPr>
          <w:rFonts w:cs="Arial"/>
        </w:rPr>
        <w:t>.</w:t>
      </w:r>
      <w:r w:rsidR="004049B4" w:rsidRPr="00435570">
        <w:rPr>
          <w:rFonts w:cs="Arial"/>
        </w:rPr>
        <w:t xml:space="preserve">  </w:t>
      </w:r>
      <w:r w:rsidRPr="00435570">
        <w:rPr>
          <w:rFonts w:cs="Arial"/>
        </w:rPr>
        <w:t>Designed learning aides and management tools to best</w:t>
      </w:r>
      <w:r w:rsidR="0066657F">
        <w:rPr>
          <w:rFonts w:cs="Arial"/>
        </w:rPr>
        <w:t xml:space="preserve"> utilize program resources;</w:t>
      </w:r>
      <w:r w:rsidR="00903A1E" w:rsidRPr="00435570">
        <w:rPr>
          <w:rFonts w:cs="Arial"/>
        </w:rPr>
        <w:t xml:space="preserve">  </w:t>
      </w:r>
    </w:p>
    <w:p w14:paraId="1A88B881" w14:textId="77777777" w:rsidR="0066657F" w:rsidRDefault="0066657F" w:rsidP="006665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Key member of education abroad team, including responding to emergencies abroad. </w:t>
      </w:r>
      <w:r w:rsidR="00945E51">
        <w:rPr>
          <w:rFonts w:cs="Arial"/>
          <w:bCs/>
        </w:rPr>
        <w:t>Generation Study Abroad commitment evaluator and report writer. C</w:t>
      </w:r>
      <w:r w:rsidRPr="00435570">
        <w:rPr>
          <w:rFonts w:cs="Arial"/>
          <w:bCs/>
        </w:rPr>
        <w:t xml:space="preserve">ontributor to </w:t>
      </w:r>
      <w:r>
        <w:rPr>
          <w:rFonts w:cs="Arial"/>
          <w:bCs/>
        </w:rPr>
        <w:t xml:space="preserve">program development, including </w:t>
      </w:r>
      <w:r w:rsidRPr="00435570">
        <w:rPr>
          <w:rFonts w:cs="Arial"/>
          <w:bCs/>
        </w:rPr>
        <w:t>first year abroad initiatives</w:t>
      </w:r>
      <w:r>
        <w:rPr>
          <w:rFonts w:cs="Arial"/>
          <w:bCs/>
        </w:rPr>
        <w:t>,</w:t>
      </w:r>
      <w:r w:rsidRPr="00435570">
        <w:rPr>
          <w:rFonts w:cs="Arial"/>
          <w:bCs/>
        </w:rPr>
        <w:t xml:space="preserve"> Spartans Academy Abroad and semester options;</w:t>
      </w:r>
    </w:p>
    <w:p w14:paraId="0A1ADB50" w14:textId="77777777" w:rsidR="0066657F" w:rsidRDefault="0066657F" w:rsidP="006665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Managed course design and taught college success course for international students;</w:t>
      </w:r>
    </w:p>
    <w:p w14:paraId="435C47F8" w14:textId="77777777" w:rsidR="0066657F" w:rsidRPr="00435570" w:rsidRDefault="0066657F" w:rsidP="006665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35570">
        <w:rPr>
          <w:rFonts w:cs="Arial"/>
          <w:bCs/>
        </w:rPr>
        <w:t>Coordinator of office budgets, including managing faculty travel course accounts amounting to more than $900k;</w:t>
      </w:r>
    </w:p>
    <w:p w14:paraId="4641C441" w14:textId="77777777" w:rsidR="00C50EBB" w:rsidRDefault="004049B4" w:rsidP="00F37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35570">
        <w:rPr>
          <w:rFonts w:cs="Arial"/>
        </w:rPr>
        <w:t>Primary editor and project manager of office publications, World View Magazine and the Spartans Abroad Calendar.</w:t>
      </w:r>
      <w:r w:rsidR="00C50EBB" w:rsidRPr="00435570">
        <w:rPr>
          <w:rFonts w:cs="Arial"/>
        </w:rPr>
        <w:t xml:space="preserve">  Managed all aspects, including copy writing and editing, managing contributors, overseeing layout design, printing and </w:t>
      </w:r>
      <w:r w:rsidR="00266658" w:rsidRPr="00435570">
        <w:rPr>
          <w:rFonts w:cs="Arial"/>
        </w:rPr>
        <w:t>distribution;</w:t>
      </w:r>
      <w:r w:rsidRPr="00435570">
        <w:rPr>
          <w:rFonts w:cs="Arial"/>
        </w:rPr>
        <w:t xml:space="preserve">  </w:t>
      </w:r>
    </w:p>
    <w:p w14:paraId="6412DAF6" w14:textId="77777777" w:rsidR="00903A1E" w:rsidRPr="00435570" w:rsidRDefault="001F2432" w:rsidP="00903A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35570">
        <w:rPr>
          <w:rFonts w:cs="Arial"/>
        </w:rPr>
        <w:t>Project manager of</w:t>
      </w:r>
      <w:r w:rsidR="00C50EBB" w:rsidRPr="00435570">
        <w:rPr>
          <w:rFonts w:cs="Arial"/>
        </w:rPr>
        <w:t xml:space="preserve"> major university events, including film festival, National Geographic S</w:t>
      </w:r>
      <w:r w:rsidR="00603BFA" w:rsidRPr="00435570">
        <w:rPr>
          <w:rFonts w:cs="Arial"/>
        </w:rPr>
        <w:t>peaker</w:t>
      </w:r>
      <w:r w:rsidR="00C50EBB" w:rsidRPr="00435570">
        <w:rPr>
          <w:rFonts w:cs="Arial"/>
        </w:rPr>
        <w:t xml:space="preserve"> S</w:t>
      </w:r>
      <w:r w:rsidR="004049B4" w:rsidRPr="00435570">
        <w:rPr>
          <w:rFonts w:cs="Arial"/>
        </w:rPr>
        <w:t>eri</w:t>
      </w:r>
      <w:r w:rsidR="00C50EBB" w:rsidRPr="00435570">
        <w:rPr>
          <w:rFonts w:cs="Arial"/>
        </w:rPr>
        <w:t xml:space="preserve">es, and </w:t>
      </w:r>
      <w:r w:rsidR="00963DB8">
        <w:rPr>
          <w:rFonts w:cs="Arial"/>
        </w:rPr>
        <w:t>Global Scholar Series</w:t>
      </w:r>
      <w:r w:rsidR="00C50EBB" w:rsidRPr="00435570">
        <w:rPr>
          <w:rFonts w:cs="Arial"/>
        </w:rPr>
        <w:t xml:space="preserve">, arranging logistics, contracting </w:t>
      </w:r>
      <w:r w:rsidR="004049B4" w:rsidRPr="00435570">
        <w:rPr>
          <w:rFonts w:cs="Arial"/>
        </w:rPr>
        <w:t xml:space="preserve">lecturers, and </w:t>
      </w:r>
      <w:r w:rsidR="00E57CA5" w:rsidRPr="00435570">
        <w:rPr>
          <w:rFonts w:cs="Arial"/>
        </w:rPr>
        <w:t>implementing</w:t>
      </w:r>
      <w:r w:rsidR="00C50EBB" w:rsidRPr="00435570">
        <w:rPr>
          <w:rFonts w:cs="Arial"/>
        </w:rPr>
        <w:t xml:space="preserve"> all phases of</w:t>
      </w:r>
      <w:r w:rsidR="00E57CA5" w:rsidRPr="00435570">
        <w:rPr>
          <w:rFonts w:cs="Arial"/>
        </w:rPr>
        <w:t xml:space="preserve"> </w:t>
      </w:r>
      <w:r w:rsidR="004049B4" w:rsidRPr="00435570">
        <w:rPr>
          <w:rFonts w:cs="Arial"/>
        </w:rPr>
        <w:t>promotion</w:t>
      </w:r>
      <w:r w:rsidR="00266658" w:rsidRPr="00435570">
        <w:rPr>
          <w:rFonts w:cs="Arial"/>
        </w:rPr>
        <w:t>;</w:t>
      </w:r>
    </w:p>
    <w:p w14:paraId="4266F80B" w14:textId="77777777" w:rsidR="00E57CA5" w:rsidRPr="00435570" w:rsidRDefault="00E57CA5" w:rsidP="00903A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35570">
        <w:rPr>
          <w:rFonts w:cs="Arial"/>
          <w:bCs/>
        </w:rPr>
        <w:t>Employee of the month, July 2013</w:t>
      </w:r>
    </w:p>
    <w:p w14:paraId="03468E53" w14:textId="77777777" w:rsidR="00903A1E" w:rsidRPr="00435570" w:rsidRDefault="00903A1E" w:rsidP="00903A1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44CEAED7" w14:textId="77777777" w:rsidR="00253B9D" w:rsidRPr="00435570" w:rsidRDefault="00620195" w:rsidP="00253B9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35570">
        <w:rPr>
          <w:rFonts w:cs="Arial"/>
          <w:b/>
        </w:rPr>
        <w:t>Education Abroad Advisor, International Programs</w:t>
      </w:r>
      <w:r w:rsidRPr="0043557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0BFC" w:rsidRPr="00620195">
        <w:rPr>
          <w:rFonts w:cs="Arial"/>
          <w:b/>
          <w:bCs/>
          <w:noProof/>
        </w:rPr>
        <w:t>MAY 2009-JUN 2011</w:t>
      </w:r>
    </w:p>
    <w:p w14:paraId="481639C9" w14:textId="77777777" w:rsidR="00AF01BB" w:rsidRPr="00435570" w:rsidRDefault="00963DB8" w:rsidP="007C0B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Oversaw</w:t>
      </w:r>
      <w:r w:rsidR="00AF01BB" w:rsidRPr="00435570">
        <w:rPr>
          <w:rFonts w:cs="Arial"/>
        </w:rPr>
        <w:t xml:space="preserve"> program development for university sponsored study abroad programs and international internships.  </w:t>
      </w:r>
      <w:r w:rsidR="00667BAC" w:rsidRPr="00435570">
        <w:rPr>
          <w:rFonts w:cs="Arial"/>
        </w:rPr>
        <w:t>Managed</w:t>
      </w:r>
      <w:r w:rsidR="00AF01BB" w:rsidRPr="00435570">
        <w:rPr>
          <w:rFonts w:cs="Arial"/>
        </w:rPr>
        <w:t xml:space="preserve"> student advising and orientation</w:t>
      </w:r>
      <w:r w:rsidR="0003548B" w:rsidRPr="00435570">
        <w:rPr>
          <w:rFonts w:cs="Arial"/>
        </w:rPr>
        <w:t xml:space="preserve"> </w:t>
      </w:r>
      <w:r w:rsidR="009448C5" w:rsidRPr="00435570">
        <w:rPr>
          <w:rFonts w:cs="Arial"/>
        </w:rPr>
        <w:t>activities</w:t>
      </w:r>
      <w:r w:rsidR="00AF01BB" w:rsidRPr="00435570">
        <w:rPr>
          <w:rFonts w:cs="Arial"/>
        </w:rPr>
        <w:t xml:space="preserve">.  </w:t>
      </w:r>
      <w:r w:rsidR="009D6E68" w:rsidRPr="00435570">
        <w:rPr>
          <w:rFonts w:cs="Arial"/>
        </w:rPr>
        <w:t xml:space="preserve">Coordinated faculty leaders of UT Travel Courses, implementing an emergency preparedness workshop and </w:t>
      </w:r>
      <w:r w:rsidR="009F03EE" w:rsidRPr="00435570">
        <w:rPr>
          <w:rFonts w:cs="Arial"/>
        </w:rPr>
        <w:t>designing</w:t>
      </w:r>
      <w:r w:rsidR="009D6E68" w:rsidRPr="00435570">
        <w:rPr>
          <w:rFonts w:cs="Arial"/>
        </w:rPr>
        <w:t xml:space="preserve"> necessary training materials.  </w:t>
      </w:r>
      <w:r w:rsidR="00E57CA5" w:rsidRPr="00435570">
        <w:rPr>
          <w:rFonts w:cs="Arial"/>
        </w:rPr>
        <w:t xml:space="preserve">Received extensive training in risk management solutions and crisis management strategy.  </w:t>
      </w:r>
    </w:p>
    <w:p w14:paraId="17B3B009" w14:textId="77777777" w:rsidR="00B66C88" w:rsidRDefault="00B66C88" w:rsidP="0094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35570">
        <w:rPr>
          <w:rFonts w:cs="Arial"/>
          <w:bCs/>
        </w:rPr>
        <w:t xml:space="preserve">Essential in increasing study abroad participation </w:t>
      </w:r>
      <w:r w:rsidR="009D6E68" w:rsidRPr="00435570">
        <w:rPr>
          <w:rFonts w:cs="Arial"/>
          <w:bCs/>
        </w:rPr>
        <w:t>by effectively marketing and advising student body</w:t>
      </w:r>
      <w:r w:rsidR="00266658" w:rsidRPr="00435570">
        <w:rPr>
          <w:rFonts w:cs="Arial"/>
          <w:bCs/>
        </w:rPr>
        <w:t>;</w:t>
      </w:r>
    </w:p>
    <w:p w14:paraId="6374FED7" w14:textId="77777777" w:rsidR="00963DB8" w:rsidRDefault="00963DB8" w:rsidP="0094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Collaborated with faculty to develop academically rich, meaningful courses within a variety of academic disciplines taking curricular relevance and student engagement into account;  </w:t>
      </w:r>
    </w:p>
    <w:p w14:paraId="1A617971" w14:textId="77777777" w:rsidR="00963DB8" w:rsidRPr="00435570" w:rsidRDefault="00963DB8" w:rsidP="0094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Vetted and evaluated program partners to ensure program policies and standards were in compliance;</w:t>
      </w:r>
    </w:p>
    <w:p w14:paraId="287C96C7" w14:textId="77777777" w:rsidR="00B66C88" w:rsidRPr="00435570" w:rsidRDefault="0026792E" w:rsidP="0094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35570">
        <w:rPr>
          <w:rFonts w:cs="Arial"/>
          <w:bCs/>
        </w:rPr>
        <w:t>Presented plan</w:t>
      </w:r>
      <w:r w:rsidR="00B66C88" w:rsidRPr="00435570">
        <w:rPr>
          <w:rFonts w:cs="Arial"/>
          <w:bCs/>
        </w:rPr>
        <w:t xml:space="preserve"> for </w:t>
      </w:r>
      <w:r w:rsidR="00603BFA" w:rsidRPr="00435570">
        <w:rPr>
          <w:rFonts w:cs="Arial"/>
          <w:bCs/>
        </w:rPr>
        <w:t>Studio Abroad</w:t>
      </w:r>
      <w:r w:rsidR="00B66C88" w:rsidRPr="00435570">
        <w:rPr>
          <w:rFonts w:cs="Arial"/>
          <w:bCs/>
        </w:rPr>
        <w:t xml:space="preserve"> purchase</w:t>
      </w:r>
      <w:r w:rsidR="009D6E68" w:rsidRPr="00435570">
        <w:rPr>
          <w:rFonts w:cs="Arial"/>
          <w:bCs/>
        </w:rPr>
        <w:t xml:space="preserve"> </w:t>
      </w:r>
      <w:r w:rsidR="00E57CA5" w:rsidRPr="00435570">
        <w:rPr>
          <w:rFonts w:cs="Arial"/>
          <w:bCs/>
        </w:rPr>
        <w:t>and served as pro</w:t>
      </w:r>
      <w:r w:rsidR="00603BFA" w:rsidRPr="00435570">
        <w:rPr>
          <w:rFonts w:cs="Arial"/>
          <w:bCs/>
        </w:rPr>
        <w:t>ject</w:t>
      </w:r>
      <w:r w:rsidR="00E57CA5" w:rsidRPr="00435570">
        <w:rPr>
          <w:rFonts w:cs="Arial"/>
          <w:bCs/>
        </w:rPr>
        <w:t xml:space="preserve"> manager for </w:t>
      </w:r>
      <w:r w:rsidR="005241B4" w:rsidRPr="00435570">
        <w:rPr>
          <w:rFonts w:cs="Arial"/>
          <w:bCs/>
        </w:rPr>
        <w:t xml:space="preserve">subsequent </w:t>
      </w:r>
      <w:r w:rsidR="00B66C88" w:rsidRPr="00435570">
        <w:rPr>
          <w:rFonts w:cs="Arial"/>
          <w:bCs/>
        </w:rPr>
        <w:t>implementation</w:t>
      </w:r>
      <w:r w:rsidR="00603BFA" w:rsidRPr="00435570">
        <w:rPr>
          <w:rFonts w:cs="Arial"/>
          <w:bCs/>
        </w:rPr>
        <w:t xml:space="preserve"> and training</w:t>
      </w:r>
      <w:r w:rsidR="005241B4" w:rsidRPr="00435570">
        <w:rPr>
          <w:rFonts w:cs="Arial"/>
          <w:bCs/>
        </w:rPr>
        <w:t>.</w:t>
      </w:r>
    </w:p>
    <w:p w14:paraId="4EB12902" w14:textId="77777777" w:rsidR="00F37DBA" w:rsidRPr="00435570" w:rsidRDefault="00F37DBA" w:rsidP="00F37DB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D7F0DF6" w14:textId="77777777" w:rsidR="00EB26D9" w:rsidRPr="00620195" w:rsidRDefault="00EB26D9" w:rsidP="00EB2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620195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7E232C" wp14:editId="22181259">
                <wp:simplePos x="0" y="0"/>
                <wp:positionH relativeFrom="column">
                  <wp:posOffset>9525</wp:posOffset>
                </wp:positionH>
                <wp:positionV relativeFrom="paragraph">
                  <wp:posOffset>148589</wp:posOffset>
                </wp:positionV>
                <wp:extent cx="5962650" cy="0"/>
                <wp:effectExtent l="0" t="0" r="190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E99F1D" id="AutoShape 7" o:spid="_x0000_s1026" type="#_x0000_t32" style="position:absolute;margin-left:.75pt;margin-top:11.7pt;width:469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K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"/>
            </w:pict>
          </mc:Fallback>
        </mc:AlternateContent>
      </w:r>
      <w:r w:rsidR="001A6583" w:rsidRPr="00620195">
        <w:rPr>
          <w:rFonts w:asciiTheme="majorHAnsi" w:hAnsiTheme="majorHAnsi" w:cs="Arial"/>
          <w:b/>
          <w:bCs/>
        </w:rPr>
        <w:t xml:space="preserve">TEACHING </w:t>
      </w:r>
    </w:p>
    <w:p w14:paraId="0E478736" w14:textId="77777777" w:rsidR="00EB26D9" w:rsidRPr="000A0F36" w:rsidRDefault="00EB26D9" w:rsidP="007C0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</w:rPr>
      </w:pPr>
    </w:p>
    <w:p w14:paraId="691AEB5F" w14:textId="77777777" w:rsidR="0011084D" w:rsidRPr="00620195" w:rsidRDefault="0011084D" w:rsidP="00235DC1">
      <w:pPr>
        <w:autoSpaceDE w:val="0"/>
        <w:autoSpaceDN w:val="0"/>
        <w:adjustRightInd w:val="0"/>
        <w:spacing w:after="0" w:line="240" w:lineRule="auto"/>
        <w:ind w:right="360"/>
        <w:rPr>
          <w:rFonts w:cs="Arial"/>
          <w:b/>
        </w:rPr>
      </w:pPr>
      <w:r>
        <w:rPr>
          <w:rFonts w:cs="Arial"/>
          <w:b/>
        </w:rPr>
        <w:t xml:space="preserve">Adjunct Professor, </w:t>
      </w:r>
      <w:proofErr w:type="spellStart"/>
      <w:r>
        <w:rPr>
          <w:rFonts w:cs="Arial"/>
          <w:b/>
        </w:rPr>
        <w:t>UEngage</w:t>
      </w:r>
      <w:proofErr w:type="spellEnd"/>
      <w:r w:rsidRPr="00620195">
        <w:rPr>
          <w:rFonts w:cs="Arial"/>
          <w:b/>
        </w:rPr>
        <w:t xml:space="preserve"> College Success Course</w:t>
      </w:r>
      <w:r>
        <w:rPr>
          <w:rFonts w:cs="Arial"/>
          <w:b/>
        </w:rPr>
        <w:t xml:space="preserve">; international focus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SEP-DEC 2018</w:t>
      </w:r>
    </w:p>
    <w:p w14:paraId="48C483A9" w14:textId="77777777" w:rsidR="0011084D" w:rsidRPr="00620195" w:rsidRDefault="0011084D" w:rsidP="001108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Oregon State University, Corvallis OR</w:t>
      </w:r>
      <w:r w:rsidRPr="00620195">
        <w:rPr>
          <w:rFonts w:cs="Arial"/>
          <w:b/>
        </w:rPr>
        <w:tab/>
      </w:r>
      <w:r w:rsidRPr="00620195">
        <w:rPr>
          <w:rFonts w:cs="Arial"/>
          <w:b/>
        </w:rPr>
        <w:tab/>
      </w:r>
      <w:r w:rsidRPr="00620195">
        <w:rPr>
          <w:rFonts w:cs="Arial"/>
          <w:b/>
        </w:rPr>
        <w:tab/>
      </w:r>
      <w:r w:rsidRPr="00620195">
        <w:rPr>
          <w:rFonts w:cs="Arial"/>
          <w:b/>
        </w:rPr>
        <w:tab/>
      </w:r>
      <w:r w:rsidRPr="00620195">
        <w:rPr>
          <w:rFonts w:cs="Arial"/>
          <w:b/>
        </w:rPr>
        <w:tab/>
      </w:r>
      <w:r w:rsidRPr="00620195">
        <w:rPr>
          <w:rFonts w:cs="Arial"/>
          <w:b/>
        </w:rPr>
        <w:tab/>
      </w:r>
    </w:p>
    <w:p w14:paraId="35FBD6AB" w14:textId="77777777" w:rsidR="0011084D" w:rsidRPr="00620195" w:rsidRDefault="0011084D" w:rsidP="0011084D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Designed and delivered informative multi-media lessons on topics </w:t>
      </w:r>
      <w:r>
        <w:rPr>
          <w:rFonts w:cs="Arial"/>
        </w:rPr>
        <w:t>related to college success and international education</w:t>
      </w:r>
      <w:r w:rsidRPr="00620195">
        <w:rPr>
          <w:rFonts w:cs="Arial"/>
        </w:rPr>
        <w:t>;</w:t>
      </w:r>
    </w:p>
    <w:p w14:paraId="196723A8" w14:textId="77777777" w:rsidR="0011084D" w:rsidRPr="00620195" w:rsidRDefault="0011084D" w:rsidP="0011084D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Assessed learners and provided instructional </w:t>
      </w:r>
      <w:r>
        <w:rPr>
          <w:rFonts w:cs="Arial"/>
        </w:rPr>
        <w:t>scaffolding</w:t>
      </w:r>
      <w:r w:rsidRPr="00620195">
        <w:rPr>
          <w:rFonts w:cs="Arial"/>
        </w:rPr>
        <w:t>;</w:t>
      </w:r>
    </w:p>
    <w:p w14:paraId="24CFAD17" w14:textId="77777777" w:rsidR="0011084D" w:rsidRPr="00620195" w:rsidRDefault="0011084D" w:rsidP="0011084D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>
        <w:rPr>
          <w:rFonts w:cs="Arial"/>
        </w:rPr>
        <w:t xml:space="preserve">Implemented intercultural </w:t>
      </w:r>
      <w:r w:rsidR="00235DC1">
        <w:rPr>
          <w:rFonts w:cs="Arial"/>
        </w:rPr>
        <w:t>competency instructional framework</w:t>
      </w:r>
    </w:p>
    <w:p w14:paraId="4E3002A7" w14:textId="77777777" w:rsidR="0011084D" w:rsidRDefault="0011084D" w:rsidP="007C0BF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22E29C75" w14:textId="77777777" w:rsidR="007C0BFC" w:rsidRPr="00620195" w:rsidRDefault="00620195" w:rsidP="007C0BF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20195">
        <w:rPr>
          <w:rFonts w:cs="Arial"/>
          <w:b/>
        </w:rPr>
        <w:t>Adjunct Professor, Gateways College Success Course</w:t>
      </w:r>
      <w:r w:rsidR="001A6583" w:rsidRPr="00620195">
        <w:rPr>
          <w:rFonts w:cs="Arial"/>
          <w:b/>
        </w:rPr>
        <w:tab/>
      </w:r>
      <w:r w:rsidR="001A6583" w:rsidRPr="00620195">
        <w:rPr>
          <w:rFonts w:cs="Arial"/>
          <w:b/>
        </w:rPr>
        <w:tab/>
      </w:r>
      <w:r w:rsidR="001A6583" w:rsidRPr="00620195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A6583" w:rsidRPr="00620195">
        <w:rPr>
          <w:rFonts w:cs="Arial"/>
          <w:b/>
        </w:rPr>
        <w:t>AUG 2011-</w:t>
      </w:r>
      <w:r w:rsidR="00A45F2A">
        <w:rPr>
          <w:rFonts w:cs="Arial"/>
          <w:b/>
        </w:rPr>
        <w:t>MAY 2015</w:t>
      </w:r>
    </w:p>
    <w:p w14:paraId="6A98FB89" w14:textId="77777777" w:rsidR="007C0BFC" w:rsidRPr="00620195" w:rsidRDefault="00620195" w:rsidP="007C0BF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20195">
        <w:rPr>
          <w:rFonts w:cs="Arial"/>
          <w:b/>
        </w:rPr>
        <w:t>T</w:t>
      </w:r>
      <w:r>
        <w:rPr>
          <w:rFonts w:cs="Arial"/>
          <w:b/>
        </w:rPr>
        <w:t>he University of Tampa, Tampa FL</w:t>
      </w:r>
      <w:r w:rsidR="007C0BFC" w:rsidRPr="00620195">
        <w:rPr>
          <w:rFonts w:cs="Arial"/>
          <w:b/>
        </w:rPr>
        <w:tab/>
      </w:r>
      <w:r w:rsidR="007C0BFC" w:rsidRPr="00620195">
        <w:rPr>
          <w:rFonts w:cs="Arial"/>
          <w:b/>
        </w:rPr>
        <w:tab/>
      </w:r>
      <w:r w:rsidR="007C0BFC" w:rsidRPr="00620195">
        <w:rPr>
          <w:rFonts w:cs="Arial"/>
          <w:b/>
        </w:rPr>
        <w:tab/>
      </w:r>
      <w:r w:rsidR="007C0BFC" w:rsidRPr="00620195">
        <w:rPr>
          <w:rFonts w:cs="Arial"/>
          <w:b/>
        </w:rPr>
        <w:tab/>
      </w:r>
      <w:r w:rsidR="007C0BFC" w:rsidRPr="00620195">
        <w:rPr>
          <w:rFonts w:cs="Arial"/>
          <w:b/>
        </w:rPr>
        <w:tab/>
      </w:r>
      <w:r w:rsidR="007C0BFC" w:rsidRPr="00620195">
        <w:rPr>
          <w:rFonts w:cs="Arial"/>
          <w:b/>
        </w:rPr>
        <w:tab/>
      </w:r>
    </w:p>
    <w:p w14:paraId="09F6981B" w14:textId="77777777" w:rsidR="007C0BFC" w:rsidRPr="00620195" w:rsidRDefault="007C0BFC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Designed and delivered informative </w:t>
      </w:r>
      <w:r w:rsidR="001A6583" w:rsidRPr="00620195">
        <w:rPr>
          <w:rFonts w:cs="Arial"/>
        </w:rPr>
        <w:t>multi-media lesson</w:t>
      </w:r>
      <w:r w:rsidRPr="00620195">
        <w:rPr>
          <w:rFonts w:cs="Arial"/>
        </w:rPr>
        <w:t>s on topics such as creative thinking, time management, personal wellness and educational planning;</w:t>
      </w:r>
    </w:p>
    <w:p w14:paraId="5435F569" w14:textId="77777777" w:rsidR="001A6583" w:rsidRPr="00620195" w:rsidRDefault="001A6583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>Researched and utilized a variety of educational technology tools to enhance learner engagement;</w:t>
      </w:r>
    </w:p>
    <w:p w14:paraId="3514A06D" w14:textId="77777777" w:rsidR="007C0BFC" w:rsidRPr="00620195" w:rsidRDefault="001A6583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>Assessed learners and provided instructional support, where needed</w:t>
      </w:r>
      <w:r w:rsidR="007C0BFC" w:rsidRPr="00620195">
        <w:rPr>
          <w:rFonts w:cs="Arial"/>
        </w:rPr>
        <w:t>;</w:t>
      </w:r>
    </w:p>
    <w:p w14:paraId="735B42EC" w14:textId="77777777" w:rsidR="007C0BFC" w:rsidRPr="00620195" w:rsidRDefault="001A6583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>Facilitated group-led learning</w:t>
      </w:r>
      <w:r w:rsidR="007C0BFC" w:rsidRPr="00620195">
        <w:rPr>
          <w:rFonts w:cs="Arial"/>
        </w:rPr>
        <w:t xml:space="preserve"> on critical topics such as diversity, culture and test-taking;</w:t>
      </w:r>
    </w:p>
    <w:p w14:paraId="0F2342F6" w14:textId="77777777" w:rsidR="007C0BFC" w:rsidRPr="00620195" w:rsidRDefault="007C0BFC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>Evaluated and provided constructive feedback on student assignments;</w:t>
      </w:r>
    </w:p>
    <w:p w14:paraId="56CC8825" w14:textId="77777777" w:rsidR="007C0BFC" w:rsidRPr="00620195" w:rsidRDefault="001A6583" w:rsidP="007C0BFC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num" w:pos="990"/>
          <w:tab w:val="left" w:pos="1440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1" w:lineRule="auto"/>
        <w:ind w:left="720" w:right="360"/>
        <w:rPr>
          <w:rFonts w:cs="Arial"/>
        </w:rPr>
      </w:pPr>
      <w:r w:rsidRPr="00620195">
        <w:rPr>
          <w:rFonts w:cs="Arial"/>
        </w:rPr>
        <w:t>Built relationships and s</w:t>
      </w:r>
      <w:r w:rsidR="007C0BFC" w:rsidRPr="00620195">
        <w:rPr>
          <w:rFonts w:cs="Arial"/>
        </w:rPr>
        <w:t>erved as primary advisor for students during their first year</w:t>
      </w:r>
      <w:r w:rsidRPr="00620195">
        <w:rPr>
          <w:rFonts w:cs="Arial"/>
        </w:rPr>
        <w:t xml:space="preserve"> in college</w:t>
      </w:r>
    </w:p>
    <w:p w14:paraId="7F8FD6CB" w14:textId="77777777" w:rsidR="007C0BFC" w:rsidRPr="000A0F36" w:rsidRDefault="007C0BFC" w:rsidP="00F37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302467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620195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0849F20" wp14:editId="4AD94A58">
                <wp:simplePos x="0" y="0"/>
                <wp:positionH relativeFrom="column">
                  <wp:posOffset>9525</wp:posOffset>
                </wp:positionH>
                <wp:positionV relativeFrom="paragraph">
                  <wp:posOffset>148589</wp:posOffset>
                </wp:positionV>
                <wp:extent cx="5962650" cy="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95EBA1" id="AutoShape 7" o:spid="_x0000_s1026" type="#_x0000_t32" style="position:absolute;margin-left:.75pt;margin-top:11.7pt;width:469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u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eTqf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"/>
            </w:pict>
          </mc:Fallback>
        </mc:AlternateContent>
      </w:r>
      <w:r w:rsidRPr="00620195">
        <w:rPr>
          <w:rFonts w:asciiTheme="majorHAnsi" w:hAnsiTheme="majorHAnsi" w:cs="Arial"/>
          <w:b/>
          <w:bCs/>
        </w:rPr>
        <w:t>TECHNICAL CAPABILITIES</w:t>
      </w:r>
    </w:p>
    <w:p w14:paraId="6DF16A97" w14:textId="77777777" w:rsidR="000A0F36" w:rsidRPr="000A0F36" w:rsidRDefault="000A0F36" w:rsidP="000A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9327A0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20195">
        <w:rPr>
          <w:rFonts w:cs="Arial"/>
          <w:i/>
        </w:rPr>
        <w:t>Design and Media Applications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</w:r>
      <w:r w:rsidR="00620195">
        <w:rPr>
          <w:rFonts w:cs="Arial"/>
        </w:rPr>
        <w:tab/>
      </w:r>
      <w:r w:rsidRPr="00620195">
        <w:rPr>
          <w:rFonts w:cs="Arial"/>
        </w:rPr>
        <w:t xml:space="preserve">Articulate Storyline, Creative Suite 5, </w:t>
      </w:r>
      <w:r w:rsidR="008E7EA4" w:rsidRPr="00620195">
        <w:rPr>
          <w:rFonts w:cs="Arial"/>
        </w:rPr>
        <w:t>Camtasia</w:t>
      </w:r>
      <w:r w:rsidRPr="00620195">
        <w:rPr>
          <w:rFonts w:cs="Arial"/>
        </w:rPr>
        <w:t>, Microsoft Publisher</w:t>
      </w:r>
    </w:p>
    <w:p w14:paraId="6564203B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</w:rPr>
      </w:pPr>
      <w:r w:rsidRPr="00620195">
        <w:rPr>
          <w:rFonts w:cs="Arial"/>
          <w:i/>
        </w:rPr>
        <w:t>Information Management Systems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  <w:t xml:space="preserve">Studio Abroad, FileMaker Pro, </w:t>
      </w:r>
      <w:proofErr w:type="spellStart"/>
      <w:r w:rsidRPr="00620195">
        <w:rPr>
          <w:rFonts w:cs="Arial"/>
        </w:rPr>
        <w:t>Cognos</w:t>
      </w:r>
      <w:proofErr w:type="spellEnd"/>
    </w:p>
    <w:p w14:paraId="4D3561FB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</w:rPr>
      </w:pPr>
      <w:r w:rsidRPr="00620195">
        <w:rPr>
          <w:rFonts w:cs="Arial"/>
          <w:i/>
        </w:rPr>
        <w:lastRenderedPageBreak/>
        <w:t>Learning Management Systems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  <w:t xml:space="preserve">Blackboard, </w:t>
      </w:r>
      <w:proofErr w:type="spellStart"/>
      <w:r w:rsidRPr="00620195">
        <w:rPr>
          <w:rFonts w:cs="Arial"/>
        </w:rPr>
        <w:t>LiveText</w:t>
      </w:r>
      <w:proofErr w:type="spellEnd"/>
      <w:r w:rsidRPr="00620195">
        <w:rPr>
          <w:rFonts w:cs="Arial"/>
        </w:rPr>
        <w:t>, Canvas</w:t>
      </w:r>
    </w:p>
    <w:p w14:paraId="13FCBF44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</w:rPr>
      </w:pPr>
      <w:r w:rsidRPr="00620195">
        <w:rPr>
          <w:rFonts w:cs="Arial"/>
          <w:i/>
        </w:rPr>
        <w:t>Social Media Platforms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  <w:t>Facebook, Twitter, LinkedIn</w:t>
      </w:r>
    </w:p>
    <w:p w14:paraId="62424873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</w:rPr>
      </w:pPr>
      <w:r w:rsidRPr="00620195">
        <w:rPr>
          <w:rFonts w:cs="Arial"/>
          <w:i/>
        </w:rPr>
        <w:t>Assessment/Evaluation Programs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  <w:t xml:space="preserve">Class Climate, Survey Monkey, SPSS, </w:t>
      </w:r>
      <w:proofErr w:type="spellStart"/>
      <w:r w:rsidRPr="00620195">
        <w:rPr>
          <w:rFonts w:cs="Arial"/>
        </w:rPr>
        <w:t>PollAnywhere</w:t>
      </w:r>
      <w:proofErr w:type="spellEnd"/>
    </w:p>
    <w:p w14:paraId="23E25F30" w14:textId="77777777" w:rsidR="000A0F36" w:rsidRPr="00620195" w:rsidRDefault="000A0F36" w:rsidP="000A0F36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</w:rPr>
      </w:pPr>
      <w:r w:rsidRPr="00620195">
        <w:rPr>
          <w:rFonts w:cs="Arial"/>
          <w:i/>
        </w:rPr>
        <w:t>Additional Applications</w:t>
      </w:r>
      <w:r w:rsidRPr="00620195">
        <w:rPr>
          <w:rFonts w:cs="Arial"/>
        </w:rPr>
        <w:t xml:space="preserve">:  </w:t>
      </w:r>
      <w:r w:rsidRPr="00620195">
        <w:rPr>
          <w:rFonts w:cs="Arial"/>
        </w:rPr>
        <w:tab/>
        <w:t>Microsoft Office (Word, Excel, PowerPoint, Access, OneNote, Outlook)</w:t>
      </w:r>
    </w:p>
    <w:p w14:paraId="3E6A6E22" w14:textId="77777777" w:rsidR="000A0F36" w:rsidRDefault="000A0F36" w:rsidP="0088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14:paraId="140FE2F3" w14:textId="77777777" w:rsidR="00882361" w:rsidRPr="00620195" w:rsidRDefault="003008AB" w:rsidP="008823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620195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D05E2E5" wp14:editId="35DE2543">
                <wp:simplePos x="0" y="0"/>
                <wp:positionH relativeFrom="column">
                  <wp:posOffset>9525</wp:posOffset>
                </wp:positionH>
                <wp:positionV relativeFrom="paragraph">
                  <wp:posOffset>148589</wp:posOffset>
                </wp:positionV>
                <wp:extent cx="596265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F0A2CD" id="AutoShape 7" o:spid="_x0000_s1026" type="#_x0000_t32" style="position:absolute;margin-left:.75pt;margin-top:11.7pt;width:46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g7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PlfDbP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"/>
            </w:pict>
          </mc:Fallback>
        </mc:AlternateContent>
      </w:r>
      <w:r w:rsidR="00882361" w:rsidRPr="00620195">
        <w:rPr>
          <w:rFonts w:asciiTheme="majorHAnsi" w:hAnsiTheme="majorHAnsi" w:cs="Arial"/>
          <w:b/>
          <w:bCs/>
        </w:rPr>
        <w:t>PRESENTATIONS</w:t>
      </w:r>
    </w:p>
    <w:p w14:paraId="40823A87" w14:textId="77777777" w:rsidR="00882361" w:rsidRPr="000A0F36" w:rsidRDefault="00882361" w:rsidP="0088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C1400" w14:textId="77777777" w:rsidR="0011084D" w:rsidRPr="00FE64EB" w:rsidRDefault="0011084D" w:rsidP="0011084D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  <w:i/>
        </w:rPr>
      </w:pPr>
      <w:r>
        <w:rPr>
          <w:rFonts w:cs="Arial"/>
        </w:rPr>
        <w:t>DeGuzman, K.,</w:t>
      </w:r>
      <w:r w:rsidRPr="00620195">
        <w:rPr>
          <w:rFonts w:cs="Arial"/>
        </w:rPr>
        <w:t xml:space="preserve">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>.</w:t>
      </w:r>
      <w:r>
        <w:rPr>
          <w:rFonts w:cs="Arial"/>
        </w:rPr>
        <w:t xml:space="preserve"> &amp; Polis, J. </w:t>
      </w:r>
      <w:r w:rsidRPr="00620195">
        <w:rPr>
          <w:rFonts w:cs="Arial"/>
        </w:rPr>
        <w:t xml:space="preserve"> </w:t>
      </w:r>
      <w:r>
        <w:rPr>
          <w:rFonts w:cs="Arial"/>
          <w:i/>
        </w:rPr>
        <w:t xml:space="preserve">Finding the Balance </w:t>
      </w:r>
      <w:proofErr w:type="gramStart"/>
      <w:r>
        <w:rPr>
          <w:rFonts w:cs="Arial"/>
          <w:i/>
        </w:rPr>
        <w:t>Between</w:t>
      </w:r>
      <w:proofErr w:type="gramEnd"/>
      <w:r>
        <w:rPr>
          <w:rFonts w:cs="Arial"/>
          <w:i/>
        </w:rPr>
        <w:t xml:space="preserve"> Supporting and Challenging Students Abroad: Best Practices.</w:t>
      </w:r>
      <w:r w:rsidRPr="00620195">
        <w:rPr>
          <w:rFonts w:cs="Arial"/>
          <w:i/>
        </w:rPr>
        <w:t xml:space="preserve"> </w:t>
      </w:r>
      <w:r w:rsidRPr="00620195">
        <w:rPr>
          <w:rFonts w:cs="Arial"/>
        </w:rPr>
        <w:t xml:space="preserve">NAFSA </w:t>
      </w:r>
      <w:r>
        <w:rPr>
          <w:rFonts w:cs="Arial"/>
        </w:rPr>
        <w:t>Annual Conference</w:t>
      </w:r>
      <w:r w:rsidRPr="00620195">
        <w:rPr>
          <w:rFonts w:cs="Arial"/>
        </w:rPr>
        <w:t xml:space="preserve">.  </w:t>
      </w:r>
      <w:r>
        <w:rPr>
          <w:rFonts w:cs="Arial"/>
        </w:rPr>
        <w:t>May 25</w:t>
      </w:r>
      <w:r w:rsidRPr="00620195">
        <w:rPr>
          <w:rFonts w:cs="Arial"/>
        </w:rPr>
        <w:t>, 201</w:t>
      </w:r>
      <w:r>
        <w:rPr>
          <w:rFonts w:cs="Arial"/>
        </w:rPr>
        <w:t>9</w:t>
      </w:r>
      <w:r w:rsidRPr="00620195">
        <w:rPr>
          <w:rFonts w:cs="Arial"/>
        </w:rPr>
        <w:t>.</w:t>
      </w:r>
    </w:p>
    <w:p w14:paraId="6D681E5C" w14:textId="77777777" w:rsidR="00FE64EB" w:rsidRPr="00620195" w:rsidRDefault="00FE64EB" w:rsidP="00FE64EB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r w:rsidRPr="00620195">
        <w:rPr>
          <w:rFonts w:cs="Arial"/>
          <w:b/>
        </w:rPr>
        <w:t>Mills, E</w:t>
      </w:r>
      <w:r>
        <w:rPr>
          <w:rFonts w:cs="Arial"/>
        </w:rPr>
        <w:t xml:space="preserve">., </w:t>
      </w:r>
      <w:proofErr w:type="spellStart"/>
      <w:r>
        <w:rPr>
          <w:rFonts w:cs="Arial"/>
        </w:rPr>
        <w:t>Sisodia</w:t>
      </w:r>
      <w:proofErr w:type="spellEnd"/>
      <w:r>
        <w:rPr>
          <w:rFonts w:cs="Arial"/>
        </w:rPr>
        <w:t xml:space="preserve">, H., &amp; Su, E.  </w:t>
      </w:r>
      <w:r>
        <w:rPr>
          <w:rFonts w:cs="Arial"/>
          <w:i/>
        </w:rPr>
        <w:t>Practical Technology Innovations for the International Education Office</w:t>
      </w:r>
      <w:r w:rsidRPr="00620195">
        <w:rPr>
          <w:rFonts w:cs="Arial"/>
        </w:rPr>
        <w:t>.   NAFSA</w:t>
      </w:r>
      <w:r>
        <w:rPr>
          <w:rFonts w:cs="Arial"/>
        </w:rPr>
        <w:t xml:space="preserve"> e-learning Seminar.  January 19, 2017</w:t>
      </w:r>
      <w:r w:rsidRPr="00620195">
        <w:rPr>
          <w:rFonts w:cs="Arial"/>
        </w:rPr>
        <w:t>.</w:t>
      </w:r>
    </w:p>
    <w:p w14:paraId="4E61B1DF" w14:textId="77777777" w:rsidR="00D75C36" w:rsidRPr="00FE64EB" w:rsidRDefault="00FE64EB" w:rsidP="001751E5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r w:rsidRPr="00FE64EB">
        <w:rPr>
          <w:rFonts w:cs="Arial"/>
        </w:rPr>
        <w:t xml:space="preserve">Clifton, J., </w:t>
      </w:r>
      <w:proofErr w:type="spellStart"/>
      <w:r w:rsidRPr="00FE64EB">
        <w:rPr>
          <w:rFonts w:cs="Arial"/>
        </w:rPr>
        <w:t>D’Attilio</w:t>
      </w:r>
      <w:proofErr w:type="spellEnd"/>
      <w:r w:rsidRPr="00FE64EB">
        <w:rPr>
          <w:rFonts w:cs="Arial"/>
        </w:rPr>
        <w:t xml:space="preserve">, R., McDaniel, E., &amp; </w:t>
      </w:r>
      <w:r w:rsidRPr="00FE64EB">
        <w:rPr>
          <w:rFonts w:cs="Arial"/>
          <w:b/>
        </w:rPr>
        <w:t>Mills, E</w:t>
      </w:r>
      <w:r w:rsidRPr="00FE64EB">
        <w:rPr>
          <w:rFonts w:cs="Arial"/>
        </w:rPr>
        <w:t>.</w:t>
      </w:r>
      <w:r>
        <w:rPr>
          <w:rFonts w:cs="Arial"/>
        </w:rPr>
        <w:t xml:space="preserve">  </w:t>
      </w:r>
      <w:r w:rsidR="00D75C36" w:rsidRPr="00FE64EB">
        <w:rPr>
          <w:rFonts w:cs="Arial"/>
          <w:i/>
        </w:rPr>
        <w:t>Hosting a Successful Study Abroad Fair</w:t>
      </w:r>
      <w:r w:rsidR="00D75C36" w:rsidRPr="00FE64EB">
        <w:rPr>
          <w:rFonts w:cs="Arial"/>
        </w:rPr>
        <w:t>.   NAFSA</w:t>
      </w:r>
      <w:r w:rsidR="002B7E90" w:rsidRPr="00FE64EB">
        <w:rPr>
          <w:rFonts w:cs="Arial"/>
        </w:rPr>
        <w:t xml:space="preserve"> Region VII Conference</w:t>
      </w:r>
      <w:r w:rsidR="0011084D" w:rsidRPr="00FE64EB">
        <w:rPr>
          <w:rFonts w:cs="Arial"/>
        </w:rPr>
        <w:t xml:space="preserve">.  </w:t>
      </w:r>
      <w:r w:rsidR="00D75C36" w:rsidRPr="00FE64EB">
        <w:rPr>
          <w:rFonts w:cs="Arial"/>
        </w:rPr>
        <w:t>October, 2016.</w:t>
      </w:r>
    </w:p>
    <w:p w14:paraId="14F19AFF" w14:textId="77777777" w:rsidR="00EF0B99" w:rsidRPr="00620195" w:rsidRDefault="00EF0B99" w:rsidP="00EF0B99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proofErr w:type="spellStart"/>
      <w:r w:rsidRPr="00620195">
        <w:rPr>
          <w:rFonts w:cs="Arial"/>
        </w:rPr>
        <w:t>Hillis</w:t>
      </w:r>
      <w:proofErr w:type="spellEnd"/>
      <w:r w:rsidRPr="00620195">
        <w:rPr>
          <w:rFonts w:cs="Arial"/>
        </w:rPr>
        <w:t xml:space="preserve">, E.,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., &amp; </w:t>
      </w:r>
      <w:proofErr w:type="spellStart"/>
      <w:r w:rsidRPr="00620195">
        <w:rPr>
          <w:rFonts w:cs="Arial"/>
        </w:rPr>
        <w:t>Paisner</w:t>
      </w:r>
      <w:proofErr w:type="spellEnd"/>
      <w:r w:rsidRPr="00620195">
        <w:rPr>
          <w:rFonts w:cs="Arial"/>
        </w:rPr>
        <w:t xml:space="preserve">, A. </w:t>
      </w:r>
      <w:r w:rsidRPr="00620195">
        <w:rPr>
          <w:rFonts w:cs="Arial"/>
          <w:i/>
        </w:rPr>
        <w:t>Technology Hacks for the Busy Office</w:t>
      </w:r>
      <w:r w:rsidRPr="00620195">
        <w:rPr>
          <w:rFonts w:cs="Arial"/>
        </w:rPr>
        <w:t>.   NAFSA Region VII Conference.  October, 2016.</w:t>
      </w:r>
    </w:p>
    <w:p w14:paraId="13D3DA18" w14:textId="77777777" w:rsidR="00EF0B99" w:rsidRPr="00620195" w:rsidRDefault="00EF0B99" w:rsidP="00EF0B99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Bear, M.,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 xml:space="preserve">Student Engagement in Learning Abroad.  </w:t>
      </w:r>
      <w:r w:rsidRPr="00620195">
        <w:rPr>
          <w:rFonts w:cs="Arial"/>
        </w:rPr>
        <w:t>NSEE Annual Conference.  October 6, 2015.</w:t>
      </w:r>
    </w:p>
    <w:p w14:paraId="416279B3" w14:textId="77777777" w:rsidR="00D75C36" w:rsidRPr="00620195" w:rsidRDefault="00D75C36" w:rsidP="00D75C36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proofErr w:type="spellStart"/>
      <w:r w:rsidRPr="00620195">
        <w:rPr>
          <w:rFonts w:cs="Arial"/>
        </w:rPr>
        <w:t>Hillis</w:t>
      </w:r>
      <w:proofErr w:type="spellEnd"/>
      <w:r w:rsidRPr="00620195">
        <w:rPr>
          <w:rFonts w:cs="Arial"/>
        </w:rPr>
        <w:t xml:space="preserve">, E.,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., &amp; </w:t>
      </w:r>
      <w:proofErr w:type="spellStart"/>
      <w:r w:rsidRPr="00620195">
        <w:rPr>
          <w:rFonts w:cs="Arial"/>
        </w:rPr>
        <w:t>Paisner</w:t>
      </w:r>
      <w:proofErr w:type="spellEnd"/>
      <w:r w:rsidRPr="00620195">
        <w:rPr>
          <w:rFonts w:cs="Arial"/>
        </w:rPr>
        <w:t xml:space="preserve">, A. </w:t>
      </w:r>
      <w:r w:rsidRPr="00620195">
        <w:rPr>
          <w:rFonts w:cs="Arial"/>
          <w:i/>
        </w:rPr>
        <w:t>Technology Hacks for the Busy Office</w:t>
      </w:r>
      <w:r w:rsidRPr="00620195">
        <w:rPr>
          <w:rFonts w:cs="Arial"/>
        </w:rPr>
        <w:t>.   NAFSA annual Conference.  May 28, 2015.</w:t>
      </w:r>
    </w:p>
    <w:p w14:paraId="79E39D98" w14:textId="77777777" w:rsidR="00D75C36" w:rsidRPr="00620195" w:rsidRDefault="00D75C36" w:rsidP="00D75C36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  <w:i/>
        </w:rPr>
      </w:pPr>
      <w:r w:rsidRPr="00620195">
        <w:rPr>
          <w:rFonts w:cs="Arial"/>
        </w:rPr>
        <w:t xml:space="preserve">DeGuzman, K.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 xml:space="preserve">Cheers, </w:t>
      </w:r>
      <w:proofErr w:type="spellStart"/>
      <w:r w:rsidRPr="00620195">
        <w:rPr>
          <w:rFonts w:cs="Arial"/>
          <w:i/>
        </w:rPr>
        <w:t>Ganbei</w:t>
      </w:r>
      <w:proofErr w:type="spellEnd"/>
      <w:r w:rsidRPr="00620195">
        <w:rPr>
          <w:rFonts w:cs="Arial"/>
          <w:i/>
        </w:rPr>
        <w:t xml:space="preserve">, and </w:t>
      </w:r>
      <w:proofErr w:type="spellStart"/>
      <w:r w:rsidRPr="00620195">
        <w:rPr>
          <w:rFonts w:cs="Arial"/>
          <w:i/>
        </w:rPr>
        <w:t>Salud</w:t>
      </w:r>
      <w:proofErr w:type="spellEnd"/>
      <w:r w:rsidRPr="00620195">
        <w:rPr>
          <w:rFonts w:cs="Arial"/>
          <w:i/>
        </w:rPr>
        <w:t xml:space="preserve">: Student and Staff Perceptions of Alcohol Abroad.  </w:t>
      </w:r>
      <w:r w:rsidRPr="00620195">
        <w:rPr>
          <w:rFonts w:cs="Arial"/>
        </w:rPr>
        <w:t>NAFSA annual Conference Poster Fair.  May 27, 2015.</w:t>
      </w:r>
    </w:p>
    <w:p w14:paraId="2C21BAB2" w14:textId="77777777" w:rsidR="00D75C36" w:rsidRPr="00620195" w:rsidRDefault="00D75C36" w:rsidP="00D75C36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Dixon, S., </w:t>
      </w:r>
      <w:proofErr w:type="spellStart"/>
      <w:r w:rsidRPr="00620195">
        <w:rPr>
          <w:rFonts w:cs="Arial"/>
        </w:rPr>
        <w:t>Hillis</w:t>
      </w:r>
      <w:proofErr w:type="spellEnd"/>
      <w:r w:rsidRPr="00620195">
        <w:rPr>
          <w:rFonts w:cs="Arial"/>
        </w:rPr>
        <w:t xml:space="preserve">, E.,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., &amp; Vivian, M. </w:t>
      </w:r>
      <w:r w:rsidRPr="00620195">
        <w:rPr>
          <w:rFonts w:cs="Arial"/>
          <w:i/>
        </w:rPr>
        <w:t>Technology Hacks for the Busy Office</w:t>
      </w:r>
      <w:r w:rsidRPr="00620195">
        <w:rPr>
          <w:rFonts w:cs="Arial"/>
        </w:rPr>
        <w:t>.   NAFSA Region VII Conference.  October 26, 2014.</w:t>
      </w:r>
    </w:p>
    <w:p w14:paraId="2503F67D" w14:textId="77777777" w:rsidR="000F56A2" w:rsidRPr="00620195" w:rsidRDefault="000F56A2" w:rsidP="000F56A2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proofErr w:type="spellStart"/>
      <w:r w:rsidRPr="00620195">
        <w:rPr>
          <w:rFonts w:cs="Arial"/>
        </w:rPr>
        <w:t>Hollist</w:t>
      </w:r>
      <w:proofErr w:type="spellEnd"/>
      <w:r w:rsidRPr="00620195">
        <w:rPr>
          <w:rFonts w:cs="Arial"/>
        </w:rPr>
        <w:t xml:space="preserve">, A.,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>Tools of Engagement: Using Technology in Study Abroad</w:t>
      </w:r>
      <w:r w:rsidR="00983F48" w:rsidRPr="00620195">
        <w:rPr>
          <w:rFonts w:cs="Arial"/>
        </w:rPr>
        <w:t>.   NAFSA Region VII Conference</w:t>
      </w:r>
      <w:r w:rsidRPr="00620195">
        <w:rPr>
          <w:rFonts w:cs="Arial"/>
        </w:rPr>
        <w:t>.  October 26, 2014.</w:t>
      </w:r>
    </w:p>
    <w:p w14:paraId="2413D940" w14:textId="77777777" w:rsidR="00396B42" w:rsidRPr="00620195" w:rsidRDefault="00396B42" w:rsidP="00396B42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r w:rsidRPr="00620195">
        <w:rPr>
          <w:rFonts w:cs="Arial"/>
        </w:rPr>
        <w:t xml:space="preserve">Bear, M.,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 xml:space="preserve">Building International Competence: Campus Internationalization.  </w:t>
      </w:r>
      <w:r w:rsidRPr="00620195">
        <w:rPr>
          <w:rFonts w:cs="Arial"/>
        </w:rPr>
        <w:t>NSEE Annual Conference.  October 2, 2013.</w:t>
      </w:r>
    </w:p>
    <w:p w14:paraId="28823CCD" w14:textId="77777777" w:rsidR="00396B42" w:rsidRPr="00620195" w:rsidRDefault="00396B42" w:rsidP="00396B42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</w:rPr>
      </w:pPr>
      <w:proofErr w:type="spellStart"/>
      <w:r w:rsidRPr="00620195">
        <w:rPr>
          <w:rFonts w:cs="Arial"/>
        </w:rPr>
        <w:t>Hollist</w:t>
      </w:r>
      <w:proofErr w:type="spellEnd"/>
      <w:r w:rsidRPr="00620195">
        <w:rPr>
          <w:rFonts w:cs="Arial"/>
        </w:rPr>
        <w:t xml:space="preserve">, A.,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>Education Technologies in International Programming: how to connect, not divide</w:t>
      </w:r>
      <w:r w:rsidRPr="00620195">
        <w:rPr>
          <w:rFonts w:cs="Arial"/>
        </w:rPr>
        <w:t>.   CIEE Conference Poster Session.  November 15, 2013.</w:t>
      </w:r>
    </w:p>
    <w:p w14:paraId="27634211" w14:textId="77777777" w:rsidR="00EF0B99" w:rsidRPr="00620195" w:rsidRDefault="00EF0B99" w:rsidP="00EF0B99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  <w:i/>
        </w:rPr>
      </w:pPr>
      <w:r w:rsidRPr="00620195">
        <w:rPr>
          <w:rFonts w:cs="Arial"/>
        </w:rPr>
        <w:t xml:space="preserve">Elmore, K.,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., &amp; </w:t>
      </w:r>
      <w:proofErr w:type="spellStart"/>
      <w:r w:rsidRPr="00620195">
        <w:rPr>
          <w:rFonts w:cs="Arial"/>
        </w:rPr>
        <w:t>Zappitelli</w:t>
      </w:r>
      <w:proofErr w:type="spellEnd"/>
      <w:r w:rsidRPr="00620195">
        <w:rPr>
          <w:rFonts w:cs="Arial"/>
        </w:rPr>
        <w:t xml:space="preserve">, N.  </w:t>
      </w:r>
      <w:r w:rsidRPr="00620195">
        <w:rPr>
          <w:rFonts w:cs="Arial"/>
          <w:i/>
        </w:rPr>
        <w:t>Going All In to Market Faculty-led Programs.</w:t>
      </w:r>
      <w:r w:rsidRPr="00620195">
        <w:rPr>
          <w:rFonts w:cs="Arial"/>
        </w:rPr>
        <w:t xml:space="preserve">  NAFSA Region VII Conference.  October 13, 2012.</w:t>
      </w:r>
    </w:p>
    <w:p w14:paraId="25EA457E" w14:textId="77777777" w:rsidR="00EF0B99" w:rsidRPr="00620195" w:rsidRDefault="00EF0B99" w:rsidP="00EF0B99">
      <w:pPr>
        <w:numPr>
          <w:ilvl w:val="0"/>
          <w:numId w:val="6"/>
        </w:numPr>
        <w:tabs>
          <w:tab w:val="clear" w:pos="1080"/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  <w:i/>
        </w:rPr>
      </w:pPr>
      <w:r w:rsidRPr="00620195">
        <w:rPr>
          <w:rFonts w:cs="Arial"/>
        </w:rPr>
        <w:t xml:space="preserve">DeGuzman, K., Lord, A., McKenzie-Smit, Rhiannon, &amp; </w:t>
      </w:r>
      <w:r w:rsidRPr="00620195">
        <w:rPr>
          <w:rFonts w:cs="Arial"/>
          <w:b/>
        </w:rPr>
        <w:t>Mills, E</w:t>
      </w:r>
      <w:r w:rsidRPr="00620195">
        <w:rPr>
          <w:rFonts w:cs="Arial"/>
        </w:rPr>
        <w:t xml:space="preserve">. </w:t>
      </w:r>
      <w:r w:rsidRPr="00620195">
        <w:rPr>
          <w:rFonts w:cs="Arial"/>
          <w:i/>
        </w:rPr>
        <w:t xml:space="preserve">New Zealand: Not Just for Frodo Anymore.  </w:t>
      </w:r>
      <w:r w:rsidRPr="00620195">
        <w:rPr>
          <w:rFonts w:cs="Arial"/>
        </w:rPr>
        <w:t>FAIE State Conference.  February 25, 2012.</w:t>
      </w:r>
    </w:p>
    <w:p w14:paraId="2778B8E8" w14:textId="77777777" w:rsidR="00983F48" w:rsidRPr="00620195" w:rsidRDefault="00983F48" w:rsidP="00FE1421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cs="Arial"/>
          <w:i/>
        </w:rPr>
      </w:pPr>
    </w:p>
    <w:p w14:paraId="5D5A76B8" w14:textId="77777777" w:rsidR="000F56A2" w:rsidRPr="000A0F36" w:rsidRDefault="000F56A2" w:rsidP="000F56A2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720" w:right="360"/>
        <w:rPr>
          <w:rFonts w:ascii="Arial" w:hAnsi="Arial" w:cs="Arial"/>
        </w:rPr>
      </w:pPr>
    </w:p>
    <w:p w14:paraId="728953E5" w14:textId="77777777" w:rsidR="00882361" w:rsidRPr="00620195" w:rsidRDefault="003008AB" w:rsidP="008823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620195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484C6A" wp14:editId="3EA84684">
                <wp:simplePos x="0" y="0"/>
                <wp:positionH relativeFrom="column">
                  <wp:posOffset>9525</wp:posOffset>
                </wp:positionH>
                <wp:positionV relativeFrom="paragraph">
                  <wp:posOffset>148589</wp:posOffset>
                </wp:positionV>
                <wp:extent cx="5962650" cy="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8B7501" id="AutoShape 7" o:spid="_x0000_s1026" type="#_x0000_t32" style="position:absolute;margin-left:.75pt;margin-top:11.7pt;width:469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4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iNpl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"/>
            </w:pict>
          </mc:Fallback>
        </mc:AlternateContent>
      </w:r>
      <w:r w:rsidR="00EB26D9" w:rsidRPr="00620195">
        <w:rPr>
          <w:rFonts w:asciiTheme="majorHAnsi" w:hAnsiTheme="majorHAnsi" w:cs="Arial"/>
          <w:b/>
          <w:bCs/>
        </w:rPr>
        <w:t>PROFESSIONAL DEVELOPMENT</w:t>
      </w:r>
    </w:p>
    <w:p w14:paraId="19647D57" w14:textId="77777777" w:rsidR="00F37DBA" w:rsidRPr="000A0F36" w:rsidRDefault="00F37DBA" w:rsidP="00F37DBA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line="231" w:lineRule="auto"/>
        <w:ind w:left="0" w:right="360"/>
        <w:rPr>
          <w:rFonts w:ascii="Arial" w:hAnsi="Arial" w:cs="Arial"/>
          <w:bCs/>
          <w:sz w:val="22"/>
          <w:szCs w:val="22"/>
        </w:rPr>
      </w:pPr>
    </w:p>
    <w:p w14:paraId="3F2943E7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2875" w:right="360" w:hanging="2515"/>
        <w:rPr>
          <w:rFonts w:cs="Arial"/>
        </w:rPr>
      </w:pPr>
      <w:r w:rsidRPr="00620195">
        <w:rPr>
          <w:rFonts w:cs="Arial"/>
          <w:i/>
        </w:rPr>
        <w:t>International Education</w:t>
      </w:r>
      <w:r w:rsidRPr="00620195">
        <w:rPr>
          <w:rFonts w:cs="Arial"/>
        </w:rPr>
        <w:t>:</w:t>
      </w:r>
      <w:r w:rsidRPr="00620195">
        <w:rPr>
          <w:rFonts w:cs="Arial"/>
        </w:rPr>
        <w:tab/>
        <w:t>NAFSA Workshops: F-1 Student Advising, Education Abroad, Health and Safety, Emergency Communication Best Practices, Assessment Strategies</w:t>
      </w:r>
    </w:p>
    <w:p w14:paraId="2D1ED1D5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2875" w:right="360"/>
        <w:rPr>
          <w:rFonts w:cs="Arial"/>
        </w:rPr>
      </w:pPr>
      <w:r w:rsidRPr="00620195">
        <w:rPr>
          <w:rFonts w:cs="Arial"/>
        </w:rPr>
        <w:t>FORUM workshops: Media Best Practices, Assessment Best Practices</w:t>
      </w:r>
    </w:p>
    <w:p w14:paraId="126494D9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2875" w:right="360"/>
        <w:rPr>
          <w:rFonts w:cs="Arial"/>
        </w:rPr>
      </w:pPr>
      <w:r w:rsidRPr="00620195">
        <w:rPr>
          <w:rFonts w:cs="Arial"/>
        </w:rPr>
        <w:t xml:space="preserve">The Overseas Security Advisory Council (OSAC) two-day seminar </w:t>
      </w:r>
    </w:p>
    <w:p w14:paraId="37AF12B6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</w:p>
    <w:p w14:paraId="526DADB4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  <w:i/>
        </w:rPr>
        <w:t>Student Success</w:t>
      </w:r>
      <w:r w:rsidRPr="00620195">
        <w:rPr>
          <w:rFonts w:cs="Arial"/>
        </w:rPr>
        <w:t>:</w:t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="00620195">
        <w:rPr>
          <w:rFonts w:cs="Arial"/>
        </w:rPr>
        <w:tab/>
      </w:r>
      <w:r w:rsidRPr="00620195">
        <w:rPr>
          <w:rFonts w:cs="Arial"/>
        </w:rPr>
        <w:t>Gallup STRENGTHS Quest group facilitator</w:t>
      </w:r>
    </w:p>
    <w:p w14:paraId="54ADA735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  <w:t xml:space="preserve">Student Affairs Conduct Office: trained board member   </w:t>
      </w:r>
    </w:p>
    <w:p w14:paraId="24F48DC6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  <w:t>Safe Environment training (LGBT</w:t>
      </w:r>
      <w:r w:rsidR="00FE64EB">
        <w:rPr>
          <w:rFonts w:cs="Arial"/>
        </w:rPr>
        <w:t>+</w:t>
      </w:r>
      <w:r w:rsidRPr="00620195">
        <w:rPr>
          <w:rFonts w:cs="Arial"/>
        </w:rPr>
        <w:t xml:space="preserve"> Affairs)</w:t>
      </w:r>
    </w:p>
    <w:p w14:paraId="54EF9F86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</w:p>
    <w:p w14:paraId="07C7B32C" w14:textId="435A7EBD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  <w:i/>
        </w:rPr>
        <w:t>Outreach</w:t>
      </w:r>
      <w:r w:rsidRPr="00620195">
        <w:rPr>
          <w:rFonts w:cs="Arial"/>
        </w:rPr>
        <w:t>:</w:t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  <w:t>Social Media Marketing Workshop</w:t>
      </w:r>
      <w:r w:rsidR="002702DF">
        <w:rPr>
          <w:rFonts w:cs="Arial"/>
        </w:rPr>
        <w:t>s</w:t>
      </w:r>
    </w:p>
    <w:p w14:paraId="13314A25" w14:textId="77777777" w:rsidR="002F194E" w:rsidRPr="00620195" w:rsidRDefault="002F194E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  <w:t>Grant Writing workshops</w:t>
      </w:r>
    </w:p>
    <w:p w14:paraId="64F638E4" w14:textId="77777777" w:rsidR="00EA760F" w:rsidRPr="00620195" w:rsidRDefault="00EA760F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</w:p>
    <w:p w14:paraId="54F17FA8" w14:textId="77777777" w:rsidR="00F37DBA" w:rsidRPr="00620195" w:rsidRDefault="00EA760F" w:rsidP="002F194E">
      <w:pPr>
        <w:tabs>
          <w:tab w:val="left" w:pos="-1440"/>
          <w:tab w:val="left" w:pos="-960"/>
          <w:tab w:val="left" w:pos="-482"/>
          <w:tab w:val="left" w:pos="-2"/>
          <w:tab w:val="left" w:pos="720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spacing w:after="0" w:line="232" w:lineRule="auto"/>
        <w:ind w:left="360" w:right="360"/>
        <w:rPr>
          <w:rFonts w:cs="Arial"/>
        </w:rPr>
      </w:pPr>
      <w:r w:rsidRPr="00620195">
        <w:rPr>
          <w:rFonts w:cs="Arial"/>
          <w:i/>
        </w:rPr>
        <w:t>Certifications</w:t>
      </w:r>
      <w:r w:rsidRPr="00620195">
        <w:rPr>
          <w:rFonts w:cs="Arial"/>
        </w:rPr>
        <w:t xml:space="preserve">: </w:t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Pr="00620195">
        <w:rPr>
          <w:rFonts w:cs="Arial"/>
        </w:rPr>
        <w:tab/>
      </w:r>
      <w:r w:rsidR="00F37DBA" w:rsidRPr="00620195">
        <w:rPr>
          <w:rFonts w:cs="Arial"/>
        </w:rPr>
        <w:t>Intercultural Develo</w:t>
      </w:r>
      <w:r w:rsidR="00C02812" w:rsidRPr="00620195">
        <w:rPr>
          <w:rFonts w:cs="Arial"/>
        </w:rPr>
        <w:t>pment Inventory (IDI), Qualified</w:t>
      </w:r>
      <w:r w:rsidR="00F37DBA" w:rsidRPr="00620195">
        <w:rPr>
          <w:rFonts w:cs="Arial"/>
        </w:rPr>
        <w:t xml:space="preserve"> Administrator</w:t>
      </w:r>
      <w:r w:rsidR="002F194E" w:rsidRPr="00620195">
        <w:rPr>
          <w:rFonts w:cs="Arial"/>
        </w:rPr>
        <w:t xml:space="preserve"> Certification</w:t>
      </w:r>
    </w:p>
    <w:p w14:paraId="4FBB4166" w14:textId="77777777" w:rsidR="00903A1E" w:rsidRPr="000A0F36" w:rsidRDefault="00903A1E" w:rsidP="0094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DC8B913" w14:textId="77777777" w:rsidR="00882361" w:rsidRPr="00620195" w:rsidRDefault="003008AB" w:rsidP="008823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620195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A5FEC8" wp14:editId="732C2DC6">
                <wp:simplePos x="0" y="0"/>
                <wp:positionH relativeFrom="column">
                  <wp:posOffset>9525</wp:posOffset>
                </wp:positionH>
                <wp:positionV relativeFrom="paragraph">
                  <wp:posOffset>148589</wp:posOffset>
                </wp:positionV>
                <wp:extent cx="596265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921F25" id="AutoShape 7" o:spid="_x0000_s1026" type="#_x0000_t32" style="position:absolute;margin-left:.75pt;margin-top:11.7pt;width:46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2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4Xs8lsC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"/>
            </w:pict>
          </mc:Fallback>
        </mc:AlternateContent>
      </w:r>
      <w:r w:rsidR="00602F96" w:rsidRPr="00620195">
        <w:rPr>
          <w:rFonts w:asciiTheme="majorHAnsi" w:hAnsiTheme="majorHAnsi" w:cs="Arial"/>
          <w:b/>
          <w:bCs/>
        </w:rPr>
        <w:t xml:space="preserve">PROFESSIONAL </w:t>
      </w:r>
      <w:r w:rsidR="00882361" w:rsidRPr="00620195">
        <w:rPr>
          <w:rFonts w:asciiTheme="majorHAnsi" w:hAnsiTheme="majorHAnsi" w:cs="Arial"/>
          <w:b/>
          <w:bCs/>
        </w:rPr>
        <w:t>MEMBERSHIPS</w:t>
      </w:r>
    </w:p>
    <w:p w14:paraId="7870F1A1" w14:textId="77777777" w:rsidR="00882361" w:rsidRPr="000A0F36" w:rsidRDefault="00882361" w:rsidP="0088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F2A4A0" w14:textId="77777777" w:rsidR="00882361" w:rsidRPr="00620195" w:rsidRDefault="00301BF1" w:rsidP="00602F9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  <w:r w:rsidRPr="00620195">
        <w:rPr>
          <w:rFonts w:cs="Arial"/>
        </w:rPr>
        <w:t>NAFSA-</w:t>
      </w:r>
      <w:r w:rsidR="00882361" w:rsidRPr="00620195">
        <w:rPr>
          <w:rFonts w:cs="Arial"/>
        </w:rPr>
        <w:t>Association for International Educators</w:t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91702D" w:rsidRPr="00620195">
        <w:rPr>
          <w:rFonts w:cs="Arial"/>
        </w:rPr>
        <w:tab/>
      </w:r>
      <w:r w:rsidR="00620195">
        <w:rPr>
          <w:rFonts w:cs="Arial"/>
        </w:rPr>
        <w:tab/>
      </w:r>
      <w:r w:rsidR="00620195">
        <w:rPr>
          <w:rFonts w:cs="Arial"/>
        </w:rPr>
        <w:tab/>
      </w:r>
      <w:r w:rsidR="00602F96" w:rsidRPr="00620195">
        <w:rPr>
          <w:rFonts w:cs="Arial"/>
        </w:rPr>
        <w:t>2009-PRESENT</w:t>
      </w:r>
    </w:p>
    <w:p w14:paraId="3AA260C6" w14:textId="77777777" w:rsidR="000A0F36" w:rsidRPr="00620195" w:rsidRDefault="000A0F36" w:rsidP="00602F9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  <w:r w:rsidRPr="00620195">
        <w:rPr>
          <w:rFonts w:cs="Arial"/>
        </w:rPr>
        <w:tab/>
      </w:r>
      <w:r w:rsidRPr="00620195">
        <w:rPr>
          <w:rFonts w:cs="Arial"/>
        </w:rPr>
        <w:tab/>
        <w:t>Social Media Manager, Tech MIG</w:t>
      </w:r>
      <w:r w:rsidR="009B21BD" w:rsidRPr="00620195">
        <w:rPr>
          <w:rFonts w:cs="Arial"/>
        </w:rPr>
        <w:t>, 2014-</w:t>
      </w:r>
      <w:r w:rsidR="008E7EA4" w:rsidRPr="00620195">
        <w:rPr>
          <w:rFonts w:cs="Arial"/>
        </w:rPr>
        <w:t>2015</w:t>
      </w:r>
    </w:p>
    <w:p w14:paraId="02674CD2" w14:textId="77777777" w:rsidR="00882361" w:rsidRPr="00620195" w:rsidRDefault="00882361" w:rsidP="00602F9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  <w:r w:rsidRPr="00620195">
        <w:rPr>
          <w:rFonts w:cs="Arial"/>
        </w:rPr>
        <w:lastRenderedPageBreak/>
        <w:t>NSEE, National Society for Experiential Education</w:t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91702D" w:rsidRPr="00620195">
        <w:rPr>
          <w:rFonts w:cs="Arial"/>
        </w:rPr>
        <w:tab/>
      </w:r>
      <w:r w:rsidR="0091702D" w:rsidRPr="00620195">
        <w:rPr>
          <w:rFonts w:cs="Arial"/>
        </w:rPr>
        <w:tab/>
      </w:r>
      <w:r w:rsidR="00602F96" w:rsidRPr="00620195">
        <w:rPr>
          <w:rFonts w:cs="Arial"/>
        </w:rPr>
        <w:t>2013-PRESENT</w:t>
      </w:r>
    </w:p>
    <w:p w14:paraId="4FFAD34E" w14:textId="77777777" w:rsidR="00882361" w:rsidRPr="00620195" w:rsidRDefault="00882361" w:rsidP="00602F9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  <w:r w:rsidRPr="00620195">
        <w:rPr>
          <w:rFonts w:cs="Arial"/>
        </w:rPr>
        <w:t>AECT, Association for Education Communication and Technology</w:t>
      </w:r>
      <w:r w:rsidR="00602F96" w:rsidRPr="00620195">
        <w:rPr>
          <w:rFonts w:cs="Arial"/>
        </w:rPr>
        <w:tab/>
      </w:r>
      <w:r w:rsidR="00602F96" w:rsidRPr="00620195">
        <w:rPr>
          <w:rFonts w:cs="Arial"/>
        </w:rPr>
        <w:tab/>
      </w:r>
      <w:r w:rsidR="0091702D" w:rsidRPr="00620195">
        <w:rPr>
          <w:rFonts w:cs="Arial"/>
        </w:rPr>
        <w:tab/>
      </w:r>
      <w:r w:rsidR="0091702D" w:rsidRPr="00620195">
        <w:rPr>
          <w:rFonts w:cs="Arial"/>
        </w:rPr>
        <w:tab/>
      </w:r>
      <w:r w:rsidR="00602F96" w:rsidRPr="00620195">
        <w:rPr>
          <w:rFonts w:cs="Arial"/>
        </w:rPr>
        <w:t>2013-PRESENT</w:t>
      </w:r>
    </w:p>
    <w:sectPr w:rsidR="00882361" w:rsidRPr="00620195" w:rsidSect="00F3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FC"/>
    <w:multiLevelType w:val="hybridMultilevel"/>
    <w:tmpl w:val="259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C6E"/>
    <w:multiLevelType w:val="hybridMultilevel"/>
    <w:tmpl w:val="D29C39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12CCD"/>
    <w:multiLevelType w:val="hybridMultilevel"/>
    <w:tmpl w:val="BCAA7EAE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1D307DE7"/>
    <w:multiLevelType w:val="hybridMultilevel"/>
    <w:tmpl w:val="CCA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0CF"/>
    <w:multiLevelType w:val="multilevel"/>
    <w:tmpl w:val="9EB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1E50"/>
    <w:multiLevelType w:val="hybridMultilevel"/>
    <w:tmpl w:val="433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6A61"/>
    <w:multiLevelType w:val="hybridMultilevel"/>
    <w:tmpl w:val="245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2AE"/>
    <w:multiLevelType w:val="hybridMultilevel"/>
    <w:tmpl w:val="D2800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EE5DF8"/>
    <w:multiLevelType w:val="hybridMultilevel"/>
    <w:tmpl w:val="556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09B7"/>
    <w:multiLevelType w:val="hybridMultilevel"/>
    <w:tmpl w:val="CB9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1EE6"/>
    <w:multiLevelType w:val="hybridMultilevel"/>
    <w:tmpl w:val="98E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234E"/>
    <w:multiLevelType w:val="hybridMultilevel"/>
    <w:tmpl w:val="575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2299"/>
    <w:multiLevelType w:val="hybridMultilevel"/>
    <w:tmpl w:val="E79E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12377"/>
    <w:multiLevelType w:val="hybridMultilevel"/>
    <w:tmpl w:val="8BC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2"/>
    <w:rsid w:val="0003548B"/>
    <w:rsid w:val="00052730"/>
    <w:rsid w:val="000A0F36"/>
    <w:rsid w:val="000B4015"/>
    <w:rsid w:val="000C0677"/>
    <w:rsid w:val="000F56A2"/>
    <w:rsid w:val="0011084D"/>
    <w:rsid w:val="00116847"/>
    <w:rsid w:val="00135059"/>
    <w:rsid w:val="00190A49"/>
    <w:rsid w:val="00195639"/>
    <w:rsid w:val="001A6583"/>
    <w:rsid w:val="001B0AA0"/>
    <w:rsid w:val="001F2432"/>
    <w:rsid w:val="001F5BA3"/>
    <w:rsid w:val="00235DC1"/>
    <w:rsid w:val="002418B2"/>
    <w:rsid w:val="002428B4"/>
    <w:rsid w:val="00253B9D"/>
    <w:rsid w:val="002611DA"/>
    <w:rsid w:val="00266658"/>
    <w:rsid w:val="0026792E"/>
    <w:rsid w:val="002702DF"/>
    <w:rsid w:val="00271F8E"/>
    <w:rsid w:val="002747EF"/>
    <w:rsid w:val="002B7E90"/>
    <w:rsid w:val="002C77F3"/>
    <w:rsid w:val="002E7FB6"/>
    <w:rsid w:val="002F083A"/>
    <w:rsid w:val="002F194E"/>
    <w:rsid w:val="002F4065"/>
    <w:rsid w:val="002F450D"/>
    <w:rsid w:val="003008AB"/>
    <w:rsid w:val="00301BF1"/>
    <w:rsid w:val="00307142"/>
    <w:rsid w:val="00320D25"/>
    <w:rsid w:val="003309C5"/>
    <w:rsid w:val="003522EA"/>
    <w:rsid w:val="0037185B"/>
    <w:rsid w:val="003774C7"/>
    <w:rsid w:val="0038188B"/>
    <w:rsid w:val="00382EA3"/>
    <w:rsid w:val="00396B42"/>
    <w:rsid w:val="003B1D34"/>
    <w:rsid w:val="003F3533"/>
    <w:rsid w:val="004049B4"/>
    <w:rsid w:val="00405314"/>
    <w:rsid w:val="00433AD0"/>
    <w:rsid w:val="00435570"/>
    <w:rsid w:val="00441408"/>
    <w:rsid w:val="004425A8"/>
    <w:rsid w:val="004C1D6A"/>
    <w:rsid w:val="004F1A12"/>
    <w:rsid w:val="004F2D2A"/>
    <w:rsid w:val="00502E69"/>
    <w:rsid w:val="00521344"/>
    <w:rsid w:val="00521678"/>
    <w:rsid w:val="005241B4"/>
    <w:rsid w:val="0053621B"/>
    <w:rsid w:val="005706C0"/>
    <w:rsid w:val="005A00C0"/>
    <w:rsid w:val="005B63E5"/>
    <w:rsid w:val="005D3360"/>
    <w:rsid w:val="005D4CA8"/>
    <w:rsid w:val="005F6E9D"/>
    <w:rsid w:val="00602F96"/>
    <w:rsid w:val="00603BFA"/>
    <w:rsid w:val="00610599"/>
    <w:rsid w:val="00620195"/>
    <w:rsid w:val="006301E6"/>
    <w:rsid w:val="00653091"/>
    <w:rsid w:val="00664ECB"/>
    <w:rsid w:val="0066657F"/>
    <w:rsid w:val="00667BAC"/>
    <w:rsid w:val="00671902"/>
    <w:rsid w:val="006A66C9"/>
    <w:rsid w:val="006E1449"/>
    <w:rsid w:val="006E605C"/>
    <w:rsid w:val="007038B8"/>
    <w:rsid w:val="00707DCA"/>
    <w:rsid w:val="00721343"/>
    <w:rsid w:val="00752A91"/>
    <w:rsid w:val="00760E30"/>
    <w:rsid w:val="00780611"/>
    <w:rsid w:val="0078322D"/>
    <w:rsid w:val="007B434E"/>
    <w:rsid w:val="007C0BFC"/>
    <w:rsid w:val="007D383B"/>
    <w:rsid w:val="007D7250"/>
    <w:rsid w:val="007F5CAF"/>
    <w:rsid w:val="00845814"/>
    <w:rsid w:val="00851B29"/>
    <w:rsid w:val="008772C4"/>
    <w:rsid w:val="00882361"/>
    <w:rsid w:val="008E7EA4"/>
    <w:rsid w:val="00903A1E"/>
    <w:rsid w:val="00912D9D"/>
    <w:rsid w:val="0091702D"/>
    <w:rsid w:val="00920624"/>
    <w:rsid w:val="009233B8"/>
    <w:rsid w:val="00932689"/>
    <w:rsid w:val="00936432"/>
    <w:rsid w:val="009370B8"/>
    <w:rsid w:val="009448C5"/>
    <w:rsid w:val="00945E51"/>
    <w:rsid w:val="009528FC"/>
    <w:rsid w:val="00963DB8"/>
    <w:rsid w:val="0098159C"/>
    <w:rsid w:val="00983F48"/>
    <w:rsid w:val="009B21BD"/>
    <w:rsid w:val="009C7E7B"/>
    <w:rsid w:val="009D6E68"/>
    <w:rsid w:val="009F03EE"/>
    <w:rsid w:val="00A45F2A"/>
    <w:rsid w:val="00A97DA7"/>
    <w:rsid w:val="00AC383B"/>
    <w:rsid w:val="00AC67B9"/>
    <w:rsid w:val="00AD4927"/>
    <w:rsid w:val="00AD796D"/>
    <w:rsid w:val="00AE178D"/>
    <w:rsid w:val="00AF01BB"/>
    <w:rsid w:val="00B16D5C"/>
    <w:rsid w:val="00B31A2E"/>
    <w:rsid w:val="00B66C88"/>
    <w:rsid w:val="00BA29B2"/>
    <w:rsid w:val="00BA52E2"/>
    <w:rsid w:val="00BC7255"/>
    <w:rsid w:val="00BD2A76"/>
    <w:rsid w:val="00BD72C1"/>
    <w:rsid w:val="00BE0E62"/>
    <w:rsid w:val="00BF74A2"/>
    <w:rsid w:val="00C02812"/>
    <w:rsid w:val="00C36D6F"/>
    <w:rsid w:val="00C4128F"/>
    <w:rsid w:val="00C50EBB"/>
    <w:rsid w:val="00C67196"/>
    <w:rsid w:val="00C847A4"/>
    <w:rsid w:val="00CC6DFD"/>
    <w:rsid w:val="00CE2B3D"/>
    <w:rsid w:val="00D014E8"/>
    <w:rsid w:val="00D07CEF"/>
    <w:rsid w:val="00D456EA"/>
    <w:rsid w:val="00D75C36"/>
    <w:rsid w:val="00DC3DFF"/>
    <w:rsid w:val="00DC5211"/>
    <w:rsid w:val="00DE011E"/>
    <w:rsid w:val="00DE5E00"/>
    <w:rsid w:val="00E452A8"/>
    <w:rsid w:val="00E46844"/>
    <w:rsid w:val="00E57CA5"/>
    <w:rsid w:val="00E63277"/>
    <w:rsid w:val="00E80C5D"/>
    <w:rsid w:val="00E95BB5"/>
    <w:rsid w:val="00EA42F5"/>
    <w:rsid w:val="00EA760F"/>
    <w:rsid w:val="00EB26D9"/>
    <w:rsid w:val="00EF0B99"/>
    <w:rsid w:val="00F23CCB"/>
    <w:rsid w:val="00F37DBA"/>
    <w:rsid w:val="00F86738"/>
    <w:rsid w:val="00F96767"/>
    <w:rsid w:val="00FB68C2"/>
    <w:rsid w:val="00FC4318"/>
    <w:rsid w:val="00FC76AC"/>
    <w:rsid w:val="00FD4AB3"/>
    <w:rsid w:val="00FE1421"/>
    <w:rsid w:val="00FE64EB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04AF"/>
  <w15:docId w15:val="{808142C9-7F49-4498-AA7C-A280AAE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6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2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rsid w:val="001B0AA0"/>
    <w:pPr>
      <w:widowControl w:val="0"/>
      <w:spacing w:after="0" w:line="240" w:lineRule="auto"/>
      <w:ind w:left="-1080"/>
    </w:pPr>
    <w:rPr>
      <w:rFonts w:ascii="Bell MT" w:eastAsia="Times New Roman" w:hAnsi="Bell MT" w:cs="Times New Roman"/>
      <w:smallCaps/>
      <w:snapToGrid w:val="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30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johnson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emills</dc:creator>
  <cp:lastModifiedBy>Johnson, Elizabeth B</cp:lastModifiedBy>
  <cp:revision>3</cp:revision>
  <cp:lastPrinted>2014-07-08T16:58:00Z</cp:lastPrinted>
  <dcterms:created xsi:type="dcterms:W3CDTF">2022-01-27T17:32:00Z</dcterms:created>
  <dcterms:modified xsi:type="dcterms:W3CDTF">2022-02-09T23:16:00Z</dcterms:modified>
</cp:coreProperties>
</file>