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BCD34" w14:textId="77777777" w:rsidR="00163129" w:rsidRPr="00091C5B" w:rsidRDefault="00163129" w:rsidP="006F3918">
      <w:pPr>
        <w:tabs>
          <w:tab w:val="left" w:pos="900"/>
          <w:tab w:val="left" w:pos="1260"/>
        </w:tabs>
        <w:jc w:val="center"/>
        <w:rPr>
          <w:b/>
          <w:sz w:val="28"/>
          <w:szCs w:val="28"/>
        </w:rPr>
      </w:pPr>
      <w:r w:rsidRPr="00091C5B">
        <w:rPr>
          <w:b/>
          <w:sz w:val="28"/>
          <w:szCs w:val="28"/>
        </w:rPr>
        <w:t>Jennifer H. Anderson</w:t>
      </w:r>
    </w:p>
    <w:p w14:paraId="1D58A7B1" w14:textId="77777777" w:rsidR="00163129" w:rsidRDefault="00163129" w:rsidP="006F3918">
      <w:pPr>
        <w:tabs>
          <w:tab w:val="left" w:pos="900"/>
          <w:tab w:val="left" w:pos="1260"/>
        </w:tabs>
        <w:jc w:val="center"/>
        <w:rPr>
          <w:sz w:val="22"/>
          <w:szCs w:val="22"/>
        </w:rPr>
      </w:pPr>
    </w:p>
    <w:p w14:paraId="6D260212" w14:textId="77777777" w:rsidR="00163129" w:rsidRPr="0088139B" w:rsidRDefault="00163129" w:rsidP="006F3918">
      <w:pPr>
        <w:tabs>
          <w:tab w:val="left" w:pos="900"/>
          <w:tab w:val="left" w:pos="1260"/>
        </w:tabs>
        <w:jc w:val="center"/>
      </w:pPr>
      <w:r w:rsidRPr="0088139B">
        <w:t>EDUCATION</w:t>
      </w:r>
    </w:p>
    <w:p w14:paraId="662A6565" w14:textId="77777777" w:rsidR="00163129" w:rsidRPr="003860C0" w:rsidRDefault="00163129" w:rsidP="006F3918">
      <w:pPr>
        <w:tabs>
          <w:tab w:val="left" w:pos="900"/>
          <w:tab w:val="left" w:pos="1260"/>
        </w:tabs>
        <w:jc w:val="center"/>
        <w:rPr>
          <w:sz w:val="8"/>
          <w:szCs w:val="8"/>
        </w:rPr>
      </w:pPr>
    </w:p>
    <w:p w14:paraId="0380D373" w14:textId="24059C04" w:rsidR="00163129" w:rsidRPr="0095694D" w:rsidRDefault="00163129" w:rsidP="006F3918">
      <w:pPr>
        <w:tabs>
          <w:tab w:val="left" w:pos="900"/>
          <w:tab w:val="left" w:pos="1260"/>
        </w:tabs>
        <w:rPr>
          <w:sz w:val="22"/>
          <w:szCs w:val="22"/>
        </w:rPr>
      </w:pPr>
      <w:r w:rsidRPr="0088139B">
        <w:rPr>
          <w:b/>
        </w:rPr>
        <w:t>Whitman College</w:t>
      </w:r>
      <w:r w:rsidRPr="0088139B">
        <w:t xml:space="preserve">, </w:t>
      </w:r>
      <w:r w:rsidRPr="0095694D">
        <w:rPr>
          <w:sz w:val="22"/>
          <w:szCs w:val="22"/>
        </w:rPr>
        <w:t xml:space="preserve">Walla </w:t>
      </w:r>
      <w:r w:rsidR="0088139B" w:rsidRPr="0095694D">
        <w:rPr>
          <w:sz w:val="22"/>
          <w:szCs w:val="22"/>
        </w:rPr>
        <w:t xml:space="preserve">Walla, WA – Bachelor of Arts, </w:t>
      </w:r>
      <w:r w:rsidRPr="0095694D">
        <w:rPr>
          <w:sz w:val="22"/>
          <w:szCs w:val="22"/>
        </w:rPr>
        <w:t>French Language and Literature, Honors in Major Study (1997)</w:t>
      </w:r>
    </w:p>
    <w:p w14:paraId="2D9F8155" w14:textId="676EBA6E" w:rsidR="00163129" w:rsidRPr="003860C0" w:rsidRDefault="00163129" w:rsidP="006F3918">
      <w:pPr>
        <w:tabs>
          <w:tab w:val="left" w:pos="900"/>
          <w:tab w:val="left" w:pos="1260"/>
        </w:tabs>
        <w:rPr>
          <w:sz w:val="8"/>
          <w:szCs w:val="8"/>
        </w:rPr>
      </w:pPr>
      <w:r w:rsidRPr="0088139B">
        <w:rPr>
          <w:b/>
        </w:rPr>
        <w:t>Syracuse University</w:t>
      </w:r>
      <w:r w:rsidR="006C0105" w:rsidRPr="0088139B">
        <w:t xml:space="preserve">, </w:t>
      </w:r>
      <w:r w:rsidR="006C0105" w:rsidRPr="0095694D">
        <w:rPr>
          <w:sz w:val="22"/>
          <w:szCs w:val="22"/>
        </w:rPr>
        <w:t xml:space="preserve">Syracuse, NY – Master </w:t>
      </w:r>
      <w:r w:rsidR="0088139B" w:rsidRPr="0095694D">
        <w:rPr>
          <w:sz w:val="22"/>
          <w:szCs w:val="22"/>
        </w:rPr>
        <w:t xml:space="preserve">of Science, </w:t>
      </w:r>
      <w:r w:rsidRPr="0095694D">
        <w:rPr>
          <w:sz w:val="22"/>
          <w:szCs w:val="22"/>
        </w:rPr>
        <w:t>English Education (2001)</w:t>
      </w:r>
      <w:r w:rsidRPr="0095694D">
        <w:rPr>
          <w:sz w:val="22"/>
          <w:szCs w:val="22"/>
        </w:rPr>
        <w:br/>
      </w:r>
      <w:r w:rsidR="00DA4167" w:rsidRPr="0095694D">
        <w:rPr>
          <w:sz w:val="22"/>
          <w:szCs w:val="22"/>
        </w:rPr>
        <w:br/>
      </w:r>
      <w:r w:rsidR="003860C0">
        <w:rPr>
          <w:sz w:val="22"/>
          <w:szCs w:val="22"/>
        </w:rPr>
        <w:tab/>
      </w:r>
      <w:r w:rsidR="003860C0">
        <w:rPr>
          <w:sz w:val="22"/>
          <w:szCs w:val="22"/>
        </w:rPr>
        <w:tab/>
      </w:r>
      <w:r w:rsidR="003860C0">
        <w:rPr>
          <w:sz w:val="22"/>
          <w:szCs w:val="22"/>
        </w:rPr>
        <w:tab/>
      </w:r>
      <w:r w:rsidR="003860C0">
        <w:rPr>
          <w:sz w:val="22"/>
          <w:szCs w:val="22"/>
        </w:rPr>
        <w:tab/>
      </w:r>
      <w:r w:rsidR="003860C0">
        <w:rPr>
          <w:sz w:val="22"/>
          <w:szCs w:val="22"/>
        </w:rPr>
        <w:tab/>
      </w:r>
      <w:proofErr w:type="gramStart"/>
      <w:r w:rsidR="003860C0">
        <w:rPr>
          <w:sz w:val="22"/>
          <w:szCs w:val="22"/>
        </w:rPr>
        <w:tab/>
        <w:t xml:space="preserve">  </w:t>
      </w:r>
      <w:r w:rsidR="006F3918">
        <w:rPr>
          <w:sz w:val="22"/>
          <w:szCs w:val="22"/>
        </w:rPr>
        <w:tab/>
      </w:r>
      <w:proofErr w:type="gramEnd"/>
      <w:r w:rsidR="003860C0" w:rsidRPr="0088139B">
        <w:t>RELEVA</w:t>
      </w:r>
      <w:r w:rsidR="00DA4167" w:rsidRPr="0088139B">
        <w:t xml:space="preserve">NT </w:t>
      </w:r>
      <w:r w:rsidRPr="0088139B">
        <w:t>EXPERIENCE</w:t>
      </w:r>
      <w:r>
        <w:rPr>
          <w:sz w:val="22"/>
          <w:szCs w:val="22"/>
        </w:rPr>
        <w:br/>
      </w:r>
    </w:p>
    <w:p w14:paraId="3E2AB9B4" w14:textId="52755CEC" w:rsidR="00DA4167" w:rsidRPr="0088139B" w:rsidRDefault="00163129" w:rsidP="006F3918">
      <w:pPr>
        <w:tabs>
          <w:tab w:val="left" w:pos="900"/>
          <w:tab w:val="left" w:pos="1260"/>
        </w:tabs>
      </w:pPr>
      <w:r w:rsidRPr="0088139B">
        <w:rPr>
          <w:b/>
        </w:rPr>
        <w:t>Oregon State University</w:t>
      </w:r>
      <w:r w:rsidRPr="0088139B">
        <w:t xml:space="preserve">, Corvallis, OR </w:t>
      </w:r>
    </w:p>
    <w:p w14:paraId="5B3165DB" w14:textId="6A46CF1C" w:rsidR="00163129" w:rsidRPr="0088139B" w:rsidRDefault="00163129" w:rsidP="006F3918">
      <w:pPr>
        <w:tabs>
          <w:tab w:val="left" w:pos="900"/>
          <w:tab w:val="left" w:pos="1260"/>
        </w:tabs>
      </w:pPr>
      <w:r w:rsidRPr="00E11F31">
        <w:rPr>
          <w:i/>
        </w:rPr>
        <w:t>Instructor</w:t>
      </w:r>
      <w:r w:rsidR="00DA4167" w:rsidRPr="00E11F31">
        <w:rPr>
          <w:i/>
        </w:rPr>
        <w:t xml:space="preserve"> and Teacher Candidate Supervisor</w:t>
      </w:r>
      <w:r w:rsidRPr="0088139B">
        <w:t>, Double-Degree Program (2017-present)</w:t>
      </w:r>
    </w:p>
    <w:p w14:paraId="31A4A1BE" w14:textId="2FD4AA09" w:rsidR="00163129" w:rsidRPr="006F3918" w:rsidRDefault="00E11F31" w:rsidP="006F3918">
      <w:pPr>
        <w:pStyle w:val="ListParagraph"/>
        <w:numPr>
          <w:ilvl w:val="0"/>
          <w:numId w:val="1"/>
        </w:numPr>
        <w:tabs>
          <w:tab w:val="left" w:pos="900"/>
          <w:tab w:val="left" w:pos="1260"/>
          <w:tab w:val="left" w:pos="1440"/>
        </w:tabs>
        <w:rPr>
          <w:sz w:val="22"/>
          <w:szCs w:val="22"/>
        </w:rPr>
      </w:pPr>
      <w:r w:rsidRPr="006F3918">
        <w:rPr>
          <w:sz w:val="22"/>
          <w:szCs w:val="22"/>
        </w:rPr>
        <w:t>t</w:t>
      </w:r>
      <w:r w:rsidR="00163129" w:rsidRPr="006F3918">
        <w:rPr>
          <w:sz w:val="22"/>
          <w:szCs w:val="22"/>
        </w:rPr>
        <w:t xml:space="preserve">each courses for undergraduates </w:t>
      </w:r>
      <w:r w:rsidR="002D015E" w:rsidRPr="006F3918">
        <w:rPr>
          <w:sz w:val="22"/>
          <w:szCs w:val="22"/>
        </w:rPr>
        <w:t xml:space="preserve">completing requirements for </w:t>
      </w:r>
      <w:r w:rsidR="001B4782">
        <w:rPr>
          <w:sz w:val="22"/>
          <w:szCs w:val="22"/>
        </w:rPr>
        <w:t xml:space="preserve">Education major and </w:t>
      </w:r>
      <w:r w:rsidR="002D015E" w:rsidRPr="006F3918">
        <w:rPr>
          <w:sz w:val="22"/>
          <w:szCs w:val="22"/>
        </w:rPr>
        <w:t>certification as secondary teachers</w:t>
      </w:r>
      <w:r w:rsidR="006F3918" w:rsidRPr="006F3918">
        <w:rPr>
          <w:sz w:val="22"/>
          <w:szCs w:val="22"/>
        </w:rPr>
        <w:t>.  C</w:t>
      </w:r>
      <w:r w:rsidR="002D015E" w:rsidRPr="006F3918">
        <w:rPr>
          <w:sz w:val="22"/>
          <w:szCs w:val="22"/>
        </w:rPr>
        <w:t xml:space="preserve">ourses </w:t>
      </w:r>
      <w:r w:rsidR="00D42AE5" w:rsidRPr="006F3918">
        <w:rPr>
          <w:sz w:val="22"/>
          <w:szCs w:val="22"/>
        </w:rPr>
        <w:t>include</w:t>
      </w:r>
      <w:r w:rsidR="006F3918" w:rsidRPr="006F3918">
        <w:rPr>
          <w:sz w:val="22"/>
          <w:szCs w:val="22"/>
        </w:rPr>
        <w:t xml:space="preserve"> </w:t>
      </w:r>
      <w:r w:rsidR="00D42AE5" w:rsidRPr="006F3918">
        <w:rPr>
          <w:sz w:val="22"/>
          <w:szCs w:val="22"/>
        </w:rPr>
        <w:t>ED 340 (Supportive Differentiated Environments)</w:t>
      </w:r>
      <w:r w:rsidRPr="006F3918">
        <w:rPr>
          <w:sz w:val="22"/>
          <w:szCs w:val="22"/>
        </w:rPr>
        <w:t xml:space="preserve">, </w:t>
      </w:r>
      <w:r w:rsidR="00D42AE5" w:rsidRPr="006F3918">
        <w:rPr>
          <w:sz w:val="22"/>
          <w:szCs w:val="22"/>
        </w:rPr>
        <w:t>ED 493 (Reading, Literature, and Language</w:t>
      </w:r>
      <w:r w:rsidR="006F3918">
        <w:rPr>
          <w:sz w:val="22"/>
          <w:szCs w:val="22"/>
        </w:rPr>
        <w:t xml:space="preserve"> </w:t>
      </w:r>
      <w:r w:rsidR="00D42AE5" w:rsidRPr="006F3918">
        <w:rPr>
          <w:sz w:val="22"/>
          <w:szCs w:val="22"/>
        </w:rPr>
        <w:t>Development in the Content Areas)</w:t>
      </w:r>
      <w:r w:rsidRPr="006F3918">
        <w:rPr>
          <w:sz w:val="22"/>
          <w:szCs w:val="22"/>
        </w:rPr>
        <w:t>, and ED 427 (Alternative Assessment)</w:t>
      </w:r>
    </w:p>
    <w:p w14:paraId="0D343B2E" w14:textId="2D0093A1" w:rsidR="00DA4167" w:rsidRPr="006F3918" w:rsidRDefault="00E11F31" w:rsidP="006F3918">
      <w:pPr>
        <w:pStyle w:val="ListParagraph"/>
        <w:numPr>
          <w:ilvl w:val="0"/>
          <w:numId w:val="1"/>
        </w:numPr>
        <w:tabs>
          <w:tab w:val="left" w:pos="900"/>
          <w:tab w:val="left" w:pos="1260"/>
          <w:tab w:val="left" w:pos="1440"/>
        </w:tabs>
        <w:rPr>
          <w:sz w:val="22"/>
          <w:szCs w:val="22"/>
        </w:rPr>
      </w:pPr>
      <w:r w:rsidRPr="006F3918">
        <w:rPr>
          <w:sz w:val="22"/>
          <w:szCs w:val="22"/>
        </w:rPr>
        <w:t>m</w:t>
      </w:r>
      <w:r w:rsidR="00DA4167" w:rsidRPr="006F3918">
        <w:rPr>
          <w:sz w:val="22"/>
          <w:szCs w:val="22"/>
        </w:rPr>
        <w:t xml:space="preserve">entor and evaluate secondary English teacher candidates </w:t>
      </w:r>
    </w:p>
    <w:p w14:paraId="2881D012" w14:textId="3E9EBC05" w:rsidR="00DA4167" w:rsidRDefault="00E11F31" w:rsidP="006F3918">
      <w:pPr>
        <w:pStyle w:val="ListParagraph"/>
        <w:numPr>
          <w:ilvl w:val="0"/>
          <w:numId w:val="1"/>
        </w:numPr>
        <w:tabs>
          <w:tab w:val="left" w:pos="900"/>
          <w:tab w:val="left" w:pos="1260"/>
          <w:tab w:val="left" w:pos="1440"/>
        </w:tabs>
        <w:rPr>
          <w:sz w:val="22"/>
          <w:szCs w:val="22"/>
        </w:rPr>
      </w:pPr>
      <w:r w:rsidRPr="006F3918">
        <w:rPr>
          <w:sz w:val="22"/>
          <w:szCs w:val="22"/>
        </w:rPr>
        <w:t>c</w:t>
      </w:r>
      <w:r w:rsidR="00DA4167" w:rsidRPr="006F3918">
        <w:rPr>
          <w:sz w:val="22"/>
          <w:szCs w:val="22"/>
        </w:rPr>
        <w:t xml:space="preserve">oach candidates as they prepare </w:t>
      </w:r>
      <w:proofErr w:type="spellStart"/>
      <w:r w:rsidR="00DA4167" w:rsidRPr="006F3918">
        <w:rPr>
          <w:sz w:val="22"/>
          <w:szCs w:val="22"/>
        </w:rPr>
        <w:t>edTPA</w:t>
      </w:r>
      <w:proofErr w:type="spellEnd"/>
      <w:r w:rsidR="00DA4167" w:rsidRPr="006F3918">
        <w:rPr>
          <w:sz w:val="22"/>
          <w:szCs w:val="22"/>
        </w:rPr>
        <w:t xml:space="preserve"> licensing portfolios</w:t>
      </w:r>
    </w:p>
    <w:p w14:paraId="6A9FD23F" w14:textId="4236502D" w:rsidR="0095694D" w:rsidRDefault="0095694D" w:rsidP="006F3918">
      <w:pPr>
        <w:pStyle w:val="ListParagraph"/>
        <w:numPr>
          <w:ilvl w:val="0"/>
          <w:numId w:val="1"/>
        </w:numPr>
        <w:tabs>
          <w:tab w:val="left" w:pos="900"/>
          <w:tab w:val="left" w:pos="126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participate in College-wide service and collaborative work (Double Degree </w:t>
      </w:r>
      <w:r w:rsidR="002C4B40">
        <w:rPr>
          <w:sz w:val="22"/>
          <w:szCs w:val="22"/>
        </w:rPr>
        <w:t>Program</w:t>
      </w:r>
      <w:r>
        <w:rPr>
          <w:sz w:val="22"/>
          <w:szCs w:val="22"/>
        </w:rPr>
        <w:t xml:space="preserve">, Dean’s Council) </w:t>
      </w:r>
    </w:p>
    <w:p w14:paraId="52974943" w14:textId="4DE11D13" w:rsidR="0095694D" w:rsidRPr="006F3918" w:rsidRDefault="0095694D" w:rsidP="006F3918">
      <w:pPr>
        <w:pStyle w:val="ListParagraph"/>
        <w:numPr>
          <w:ilvl w:val="0"/>
          <w:numId w:val="1"/>
        </w:numPr>
        <w:tabs>
          <w:tab w:val="left" w:pos="900"/>
          <w:tab w:val="left" w:pos="126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demonstrate commitment to professional development through participation in </w:t>
      </w:r>
      <w:r w:rsidR="006265F0">
        <w:rPr>
          <w:sz w:val="22"/>
          <w:szCs w:val="22"/>
        </w:rPr>
        <w:t>OSU</w:t>
      </w:r>
      <w:r>
        <w:rPr>
          <w:sz w:val="22"/>
          <w:szCs w:val="22"/>
        </w:rPr>
        <w:t xml:space="preserve"> Learning Communities </w:t>
      </w:r>
      <w:r w:rsidR="006265F0">
        <w:rPr>
          <w:sz w:val="22"/>
          <w:szCs w:val="22"/>
        </w:rPr>
        <w:t>(WIC, Hybrid Initiative)</w:t>
      </w:r>
    </w:p>
    <w:p w14:paraId="5ECD95A3" w14:textId="77777777" w:rsidR="006F3918" w:rsidRDefault="006F3918" w:rsidP="006F3918">
      <w:pPr>
        <w:tabs>
          <w:tab w:val="left" w:pos="900"/>
          <w:tab w:val="left" w:pos="1260"/>
        </w:tabs>
        <w:rPr>
          <w:b/>
        </w:rPr>
      </w:pPr>
    </w:p>
    <w:p w14:paraId="7DB85BA2" w14:textId="05349CAE" w:rsidR="006F3918" w:rsidRDefault="006F3918" w:rsidP="006F3918">
      <w:pPr>
        <w:tabs>
          <w:tab w:val="left" w:pos="900"/>
          <w:tab w:val="left" w:pos="1260"/>
        </w:tabs>
      </w:pPr>
      <w:r>
        <w:rPr>
          <w:b/>
        </w:rPr>
        <w:t>Johns Hopkins University Center for Talented Youth</w:t>
      </w:r>
      <w:r w:rsidRPr="0088139B">
        <w:t xml:space="preserve">, </w:t>
      </w:r>
      <w:r>
        <w:t>Baltimore</w:t>
      </w:r>
      <w:r w:rsidRPr="0088139B">
        <w:t>, M</w:t>
      </w:r>
      <w:r>
        <w:t>A</w:t>
      </w:r>
    </w:p>
    <w:p w14:paraId="6B9D12BA" w14:textId="14594BE5" w:rsidR="006F3918" w:rsidRDefault="006F3918" w:rsidP="006F3918">
      <w:pPr>
        <w:tabs>
          <w:tab w:val="left" w:pos="900"/>
          <w:tab w:val="left" w:pos="1260"/>
        </w:tabs>
      </w:pPr>
      <w:r>
        <w:rPr>
          <w:i/>
        </w:rPr>
        <w:t>Online Instructor</w:t>
      </w:r>
      <w:r>
        <w:t>, Young Adult Critical Reading Series (June 2018-present)</w:t>
      </w:r>
    </w:p>
    <w:p w14:paraId="58FA3472" w14:textId="69DC0F5B" w:rsidR="006F3918" w:rsidRPr="001B4782" w:rsidRDefault="006F3918" w:rsidP="006F3918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1B4782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enhance students’ critical reading, thinking, and writing skills through high</w:t>
      </w:r>
      <w:r w:rsidR="00DB5476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-</w:t>
      </w:r>
      <w:r w:rsidRPr="001B4782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interest</w:t>
      </w:r>
      <w:r w:rsidR="00DB5476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1B4782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readings, analytical discussions, and creative writing assignments</w:t>
      </w:r>
    </w:p>
    <w:p w14:paraId="01D6290B" w14:textId="669E2D1C" w:rsidR="006F3918" w:rsidRPr="001B4782" w:rsidRDefault="006F3918" w:rsidP="006F3918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cstheme="minorHAnsi"/>
          <w:color w:val="000000" w:themeColor="text1"/>
          <w:sz w:val="22"/>
          <w:szCs w:val="22"/>
        </w:rPr>
      </w:pPr>
      <w:r w:rsidRPr="001B4782">
        <w:rPr>
          <w:rFonts w:cstheme="minorHAnsi"/>
          <w:color w:val="000000" w:themeColor="text1"/>
          <w:sz w:val="22"/>
          <w:szCs w:val="22"/>
        </w:rPr>
        <w:t>monitor progress of students and provide weekly, detailed feedback reports</w:t>
      </w:r>
    </w:p>
    <w:p w14:paraId="501FF65F" w14:textId="19EAC95F" w:rsidR="006F3918" w:rsidRPr="001B4782" w:rsidRDefault="001B4782" w:rsidP="006F3918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individualize instruction for</w:t>
      </w:r>
      <w:r w:rsidR="006F3918" w:rsidRPr="001B4782">
        <w:rPr>
          <w:rFonts w:cstheme="minorHAnsi"/>
          <w:color w:val="000000" w:themeColor="text1"/>
          <w:sz w:val="22"/>
          <w:szCs w:val="22"/>
        </w:rPr>
        <w:t xml:space="preserve"> both native English speakers and ESOL students </w:t>
      </w:r>
    </w:p>
    <w:p w14:paraId="0C65819F" w14:textId="2BEDBF28" w:rsidR="006F3918" w:rsidRPr="006F3918" w:rsidRDefault="006F3918" w:rsidP="006F3918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color w:val="000000" w:themeColor="text1"/>
          <w:sz w:val="22"/>
          <w:szCs w:val="22"/>
        </w:rPr>
      </w:pPr>
      <w:r w:rsidRPr="006F3918">
        <w:rPr>
          <w:color w:val="000000" w:themeColor="text1"/>
          <w:sz w:val="22"/>
          <w:szCs w:val="22"/>
        </w:rPr>
        <w:t>use distance technologies to accomplish learning objectives (primarily Moodle and VoiceThread)</w:t>
      </w:r>
    </w:p>
    <w:p w14:paraId="64A52F31" w14:textId="77777777" w:rsidR="006F3918" w:rsidRDefault="006F3918" w:rsidP="006F3918">
      <w:pPr>
        <w:tabs>
          <w:tab w:val="left" w:pos="720"/>
          <w:tab w:val="left" w:pos="900"/>
          <w:tab w:val="left" w:pos="1260"/>
        </w:tabs>
        <w:ind w:left="360" w:hanging="360"/>
        <w:rPr>
          <w:b/>
        </w:rPr>
      </w:pPr>
    </w:p>
    <w:p w14:paraId="18228480" w14:textId="0FF27CAA" w:rsidR="00DA4167" w:rsidRPr="0088139B" w:rsidRDefault="00163129" w:rsidP="006F3918">
      <w:pPr>
        <w:tabs>
          <w:tab w:val="left" w:pos="720"/>
          <w:tab w:val="left" w:pos="900"/>
          <w:tab w:val="left" w:pos="1260"/>
        </w:tabs>
        <w:ind w:left="360" w:hanging="360"/>
      </w:pPr>
      <w:r w:rsidRPr="0088139B">
        <w:rPr>
          <w:b/>
        </w:rPr>
        <w:t>Columbia Independent School</w:t>
      </w:r>
      <w:r w:rsidR="00AB148C" w:rsidRPr="0088139B">
        <w:t xml:space="preserve">, </w:t>
      </w:r>
      <w:r w:rsidR="00DA4167" w:rsidRPr="0088139B">
        <w:t>Columbia, MO</w:t>
      </w:r>
    </w:p>
    <w:p w14:paraId="3B435396" w14:textId="3984538B" w:rsidR="00163129" w:rsidRPr="0088139B" w:rsidRDefault="00AB148C" w:rsidP="006F3918">
      <w:pPr>
        <w:tabs>
          <w:tab w:val="left" w:pos="720"/>
          <w:tab w:val="left" w:pos="900"/>
          <w:tab w:val="left" w:pos="1260"/>
        </w:tabs>
        <w:ind w:left="360" w:hanging="360"/>
      </w:pPr>
      <w:r w:rsidRPr="00E11F31">
        <w:rPr>
          <w:i/>
        </w:rPr>
        <w:t>Middle and Upper School Teacher</w:t>
      </w:r>
      <w:r w:rsidRPr="0088139B">
        <w:t xml:space="preserve"> (2008</w:t>
      </w:r>
      <w:r w:rsidR="00DA4167" w:rsidRPr="0088139B">
        <w:t>-</w:t>
      </w:r>
      <w:r w:rsidRPr="0088139B">
        <w:t>15)</w:t>
      </w:r>
    </w:p>
    <w:p w14:paraId="26A8F434" w14:textId="5D35739F" w:rsidR="00AB148C" w:rsidRPr="006F3918" w:rsidRDefault="00E11F31" w:rsidP="006F3918">
      <w:pPr>
        <w:pStyle w:val="ListParagraph"/>
        <w:numPr>
          <w:ilvl w:val="0"/>
          <w:numId w:val="3"/>
        </w:numPr>
        <w:tabs>
          <w:tab w:val="left" w:pos="720"/>
          <w:tab w:val="left" w:pos="900"/>
          <w:tab w:val="left" w:pos="1260"/>
        </w:tabs>
        <w:rPr>
          <w:sz w:val="22"/>
          <w:szCs w:val="22"/>
        </w:rPr>
      </w:pPr>
      <w:r w:rsidRPr="006F3918">
        <w:rPr>
          <w:sz w:val="22"/>
          <w:szCs w:val="22"/>
        </w:rPr>
        <w:t>t</w:t>
      </w:r>
      <w:r w:rsidR="00AB148C" w:rsidRPr="006F3918">
        <w:rPr>
          <w:sz w:val="22"/>
          <w:szCs w:val="22"/>
        </w:rPr>
        <w:t>aught courses for middle and high school students at small, independent school</w:t>
      </w:r>
    </w:p>
    <w:p w14:paraId="3AAD3360" w14:textId="4B9982A7" w:rsidR="00AB148C" w:rsidRPr="006F3918" w:rsidRDefault="006F3918" w:rsidP="006F3918">
      <w:pPr>
        <w:pStyle w:val="ListParagraph"/>
        <w:numPr>
          <w:ilvl w:val="0"/>
          <w:numId w:val="3"/>
        </w:numPr>
        <w:tabs>
          <w:tab w:val="left" w:pos="720"/>
          <w:tab w:val="left" w:pos="900"/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>c</w:t>
      </w:r>
      <w:r w:rsidR="00AB148C" w:rsidRPr="006F3918">
        <w:rPr>
          <w:sz w:val="22"/>
          <w:szCs w:val="22"/>
        </w:rPr>
        <w:t>ourses included: English 7, English 10, AP European History, Global Issues</w:t>
      </w:r>
      <w:r w:rsidR="001B4782">
        <w:rPr>
          <w:sz w:val="22"/>
          <w:szCs w:val="22"/>
        </w:rPr>
        <w:t>, Current Events</w:t>
      </w:r>
    </w:p>
    <w:p w14:paraId="3390E569" w14:textId="2AF4081A" w:rsidR="00AB148C" w:rsidRPr="006F3918" w:rsidRDefault="00E11F31" w:rsidP="006F3918">
      <w:pPr>
        <w:pStyle w:val="ListParagraph"/>
        <w:numPr>
          <w:ilvl w:val="0"/>
          <w:numId w:val="3"/>
        </w:numPr>
        <w:tabs>
          <w:tab w:val="left" w:pos="720"/>
          <w:tab w:val="left" w:pos="900"/>
          <w:tab w:val="left" w:pos="1260"/>
        </w:tabs>
        <w:rPr>
          <w:sz w:val="22"/>
          <w:szCs w:val="22"/>
        </w:rPr>
      </w:pPr>
      <w:r w:rsidRPr="006F3918">
        <w:rPr>
          <w:sz w:val="22"/>
          <w:szCs w:val="22"/>
        </w:rPr>
        <w:t>p</w:t>
      </w:r>
      <w:r w:rsidR="00AB148C" w:rsidRPr="006F3918">
        <w:rPr>
          <w:sz w:val="22"/>
          <w:szCs w:val="22"/>
        </w:rPr>
        <w:t>rovided detailed and constructive feedback to students and parents on student progress</w:t>
      </w:r>
    </w:p>
    <w:p w14:paraId="672A9060" w14:textId="6EE7A389" w:rsidR="00AB148C" w:rsidRPr="006F3918" w:rsidRDefault="00E11F31" w:rsidP="006F3918">
      <w:pPr>
        <w:pStyle w:val="ListParagraph"/>
        <w:numPr>
          <w:ilvl w:val="0"/>
          <w:numId w:val="3"/>
        </w:numPr>
        <w:tabs>
          <w:tab w:val="left" w:pos="720"/>
          <w:tab w:val="left" w:pos="900"/>
          <w:tab w:val="left" w:pos="1260"/>
        </w:tabs>
        <w:rPr>
          <w:sz w:val="22"/>
          <w:szCs w:val="22"/>
        </w:rPr>
      </w:pPr>
      <w:r w:rsidRPr="006F3918">
        <w:rPr>
          <w:sz w:val="22"/>
          <w:szCs w:val="22"/>
        </w:rPr>
        <w:t>e</w:t>
      </w:r>
      <w:r w:rsidR="00AB148C" w:rsidRPr="006F3918">
        <w:rPr>
          <w:sz w:val="22"/>
          <w:szCs w:val="22"/>
        </w:rPr>
        <w:t>stablished a positive classroom that supported students’ learning</w:t>
      </w:r>
    </w:p>
    <w:p w14:paraId="1007ED4D" w14:textId="4779B3A8" w:rsidR="00AB148C" w:rsidRPr="006F3918" w:rsidRDefault="00E11F31" w:rsidP="006F3918">
      <w:pPr>
        <w:pStyle w:val="ListParagraph"/>
        <w:numPr>
          <w:ilvl w:val="0"/>
          <w:numId w:val="3"/>
        </w:numPr>
        <w:tabs>
          <w:tab w:val="left" w:pos="720"/>
          <w:tab w:val="left" w:pos="900"/>
          <w:tab w:val="left" w:pos="1260"/>
        </w:tabs>
        <w:rPr>
          <w:sz w:val="22"/>
          <w:szCs w:val="22"/>
        </w:rPr>
      </w:pPr>
      <w:r w:rsidRPr="006F3918">
        <w:rPr>
          <w:sz w:val="22"/>
          <w:szCs w:val="22"/>
        </w:rPr>
        <w:t>b</w:t>
      </w:r>
      <w:r w:rsidR="00DA4167" w:rsidRPr="006F3918">
        <w:rPr>
          <w:sz w:val="22"/>
          <w:szCs w:val="22"/>
        </w:rPr>
        <w:t>uilt</w:t>
      </w:r>
      <w:r w:rsidR="00AB148C" w:rsidRPr="006F3918">
        <w:rPr>
          <w:sz w:val="22"/>
          <w:szCs w:val="22"/>
        </w:rPr>
        <w:t xml:space="preserve"> </w:t>
      </w:r>
      <w:r w:rsidR="00DA4167" w:rsidRPr="006F3918">
        <w:rPr>
          <w:sz w:val="22"/>
          <w:szCs w:val="22"/>
        </w:rPr>
        <w:t xml:space="preserve">strong </w:t>
      </w:r>
      <w:r w:rsidR="00AB148C" w:rsidRPr="006F3918">
        <w:rPr>
          <w:sz w:val="22"/>
          <w:szCs w:val="22"/>
        </w:rPr>
        <w:t>working relationships and colla</w:t>
      </w:r>
      <w:r w:rsidR="00DA4167" w:rsidRPr="006F3918">
        <w:rPr>
          <w:sz w:val="22"/>
          <w:szCs w:val="22"/>
        </w:rPr>
        <w:t>borations with parents, colleagues, and administrators</w:t>
      </w:r>
    </w:p>
    <w:p w14:paraId="4650422F" w14:textId="22EE1BA9" w:rsidR="00AB148C" w:rsidRPr="006F3918" w:rsidRDefault="00E11F31" w:rsidP="006F3918">
      <w:pPr>
        <w:pStyle w:val="ListParagraph"/>
        <w:numPr>
          <w:ilvl w:val="0"/>
          <w:numId w:val="3"/>
        </w:numPr>
        <w:tabs>
          <w:tab w:val="left" w:pos="720"/>
          <w:tab w:val="left" w:pos="900"/>
          <w:tab w:val="left" w:pos="1260"/>
        </w:tabs>
        <w:rPr>
          <w:sz w:val="22"/>
          <w:szCs w:val="22"/>
        </w:rPr>
      </w:pPr>
      <w:r w:rsidRPr="006F3918">
        <w:rPr>
          <w:sz w:val="22"/>
          <w:szCs w:val="22"/>
        </w:rPr>
        <w:t>d</w:t>
      </w:r>
      <w:r w:rsidR="00AB148C" w:rsidRPr="006F3918">
        <w:rPr>
          <w:sz w:val="22"/>
          <w:szCs w:val="22"/>
        </w:rPr>
        <w:t>eveloped curricula in diverse subject areas with a focus on critical thinking and writing</w:t>
      </w:r>
    </w:p>
    <w:p w14:paraId="626439C4" w14:textId="23A7DDE4" w:rsidR="00DA4167" w:rsidRPr="006F3918" w:rsidRDefault="00E11F31" w:rsidP="006F3918">
      <w:pPr>
        <w:pStyle w:val="ListParagraph"/>
        <w:numPr>
          <w:ilvl w:val="0"/>
          <w:numId w:val="3"/>
        </w:numPr>
        <w:tabs>
          <w:tab w:val="left" w:pos="720"/>
          <w:tab w:val="left" w:pos="900"/>
          <w:tab w:val="left" w:pos="1260"/>
        </w:tabs>
        <w:rPr>
          <w:sz w:val="22"/>
          <w:szCs w:val="22"/>
        </w:rPr>
      </w:pPr>
      <w:r w:rsidRPr="006F3918">
        <w:rPr>
          <w:sz w:val="22"/>
          <w:szCs w:val="22"/>
        </w:rPr>
        <w:t>c</w:t>
      </w:r>
      <w:r w:rsidR="00DA4167" w:rsidRPr="006F3918">
        <w:rPr>
          <w:sz w:val="22"/>
          <w:szCs w:val="22"/>
        </w:rPr>
        <w:t xml:space="preserve">onsistently refined and sought feedback on lessons </w:t>
      </w:r>
    </w:p>
    <w:p w14:paraId="5ED6DD16" w14:textId="2485C454" w:rsidR="00E04B50" w:rsidRPr="0088139B" w:rsidRDefault="00DA4167" w:rsidP="006F3918">
      <w:pPr>
        <w:tabs>
          <w:tab w:val="left" w:pos="720"/>
          <w:tab w:val="left" w:pos="900"/>
          <w:tab w:val="left" w:pos="1260"/>
        </w:tabs>
        <w:ind w:left="360" w:hanging="360"/>
      </w:pPr>
      <w:r w:rsidRPr="00E11F31">
        <w:rPr>
          <w:i/>
        </w:rPr>
        <w:t>Global Issues Coordinator</w:t>
      </w:r>
      <w:r w:rsidRPr="0088139B">
        <w:t xml:space="preserve"> (2008-15)</w:t>
      </w:r>
    </w:p>
    <w:p w14:paraId="508451A1" w14:textId="5F3C05EB" w:rsidR="00E04B50" w:rsidRPr="006F3918" w:rsidRDefault="00E04B50" w:rsidP="006F3918">
      <w:pPr>
        <w:pStyle w:val="ListParagraph"/>
        <w:numPr>
          <w:ilvl w:val="0"/>
          <w:numId w:val="6"/>
        </w:numPr>
        <w:tabs>
          <w:tab w:val="left" w:pos="720"/>
          <w:tab w:val="left" w:pos="900"/>
          <w:tab w:val="left" w:pos="1260"/>
        </w:tabs>
        <w:rPr>
          <w:sz w:val="22"/>
          <w:szCs w:val="22"/>
        </w:rPr>
      </w:pPr>
      <w:r w:rsidRPr="006F3918">
        <w:rPr>
          <w:sz w:val="22"/>
          <w:szCs w:val="22"/>
        </w:rPr>
        <w:t>designed Global Issues curriculum</w:t>
      </w:r>
    </w:p>
    <w:p w14:paraId="1C1856AD" w14:textId="1CBC025B" w:rsidR="00E04B50" w:rsidRPr="006F3918" w:rsidRDefault="00E04B50" w:rsidP="006F3918">
      <w:pPr>
        <w:pStyle w:val="ListParagraph"/>
        <w:numPr>
          <w:ilvl w:val="0"/>
          <w:numId w:val="6"/>
        </w:numPr>
        <w:tabs>
          <w:tab w:val="left" w:pos="720"/>
          <w:tab w:val="left" w:pos="900"/>
          <w:tab w:val="left" w:pos="1260"/>
        </w:tabs>
        <w:rPr>
          <w:sz w:val="22"/>
          <w:szCs w:val="22"/>
        </w:rPr>
      </w:pPr>
      <w:r w:rsidRPr="006F3918">
        <w:rPr>
          <w:sz w:val="22"/>
          <w:szCs w:val="22"/>
        </w:rPr>
        <w:t>prepared students in their research, writing, and speaking skills for regional Model UN conferences</w:t>
      </w:r>
    </w:p>
    <w:p w14:paraId="2DE1F884" w14:textId="73B32BCE" w:rsidR="006F3918" w:rsidRPr="006F3918" w:rsidRDefault="00E04B50" w:rsidP="006F3918">
      <w:pPr>
        <w:pStyle w:val="ListParagraph"/>
        <w:numPr>
          <w:ilvl w:val="0"/>
          <w:numId w:val="6"/>
        </w:numPr>
        <w:tabs>
          <w:tab w:val="left" w:pos="720"/>
          <w:tab w:val="left" w:pos="900"/>
          <w:tab w:val="left" w:pos="1260"/>
        </w:tabs>
        <w:rPr>
          <w:sz w:val="22"/>
          <w:szCs w:val="22"/>
        </w:rPr>
      </w:pPr>
      <w:r w:rsidRPr="006F3918">
        <w:rPr>
          <w:sz w:val="22"/>
          <w:szCs w:val="22"/>
        </w:rPr>
        <w:t>traveled with, supervised, and supported students at Model UN conferences</w:t>
      </w:r>
    </w:p>
    <w:p w14:paraId="5C1C00D8" w14:textId="375AB517" w:rsidR="00E04B50" w:rsidRPr="006F3918" w:rsidRDefault="00E04B50" w:rsidP="006F3918">
      <w:pPr>
        <w:pStyle w:val="ListParagraph"/>
        <w:numPr>
          <w:ilvl w:val="0"/>
          <w:numId w:val="6"/>
        </w:numPr>
        <w:tabs>
          <w:tab w:val="left" w:pos="720"/>
          <w:tab w:val="left" w:pos="900"/>
          <w:tab w:val="left" w:pos="1260"/>
        </w:tabs>
        <w:rPr>
          <w:sz w:val="22"/>
          <w:szCs w:val="22"/>
        </w:rPr>
      </w:pPr>
      <w:r w:rsidRPr="006F3918">
        <w:rPr>
          <w:sz w:val="22"/>
          <w:szCs w:val="22"/>
        </w:rPr>
        <w:t>established partnership between school and non-profit organization Be the Change Volunteers, which supports the construction and repair of schools in the developing world</w:t>
      </w:r>
      <w:r w:rsidR="00DA4167" w:rsidRPr="006F3918">
        <w:rPr>
          <w:sz w:val="22"/>
          <w:szCs w:val="22"/>
        </w:rPr>
        <w:tab/>
      </w:r>
    </w:p>
    <w:p w14:paraId="3925041D" w14:textId="3BA47A5E" w:rsidR="00E04B50" w:rsidRPr="006F3918" w:rsidRDefault="00E04B50" w:rsidP="006F3918">
      <w:pPr>
        <w:pStyle w:val="ListParagraph"/>
        <w:numPr>
          <w:ilvl w:val="0"/>
          <w:numId w:val="6"/>
        </w:numPr>
        <w:tabs>
          <w:tab w:val="left" w:pos="720"/>
          <w:tab w:val="left" w:pos="900"/>
          <w:tab w:val="left" w:pos="1260"/>
        </w:tabs>
        <w:rPr>
          <w:sz w:val="22"/>
          <w:szCs w:val="22"/>
        </w:rPr>
      </w:pPr>
      <w:r w:rsidRPr="006F3918">
        <w:rPr>
          <w:sz w:val="22"/>
          <w:szCs w:val="22"/>
        </w:rPr>
        <w:t>prepared students and teachers for annual service trips (South Africa, India, Malawi, Guatemala, Peru)</w:t>
      </w:r>
    </w:p>
    <w:p w14:paraId="5C1BB0F0" w14:textId="66D72938" w:rsidR="00E04B50" w:rsidRPr="006F3918" w:rsidRDefault="00E04B50" w:rsidP="006F3918">
      <w:pPr>
        <w:pStyle w:val="ListParagraph"/>
        <w:numPr>
          <w:ilvl w:val="0"/>
          <w:numId w:val="6"/>
        </w:numPr>
        <w:tabs>
          <w:tab w:val="left" w:pos="720"/>
          <w:tab w:val="left" w:pos="900"/>
          <w:tab w:val="left" w:pos="1260"/>
        </w:tabs>
        <w:rPr>
          <w:sz w:val="22"/>
          <w:szCs w:val="22"/>
        </w:rPr>
      </w:pPr>
      <w:r w:rsidRPr="006F3918">
        <w:rPr>
          <w:sz w:val="22"/>
          <w:szCs w:val="22"/>
        </w:rPr>
        <w:t>chaperoned high school students to Peru for two</w:t>
      </w:r>
      <w:r w:rsidR="00091C5B">
        <w:rPr>
          <w:sz w:val="22"/>
          <w:szCs w:val="22"/>
        </w:rPr>
        <w:t>-</w:t>
      </w:r>
      <w:r w:rsidRPr="006F3918">
        <w:rPr>
          <w:sz w:val="22"/>
          <w:szCs w:val="22"/>
        </w:rPr>
        <w:t>week service project</w:t>
      </w:r>
    </w:p>
    <w:p w14:paraId="4FC760D5" w14:textId="3B0A5FD3" w:rsidR="00E04B50" w:rsidRPr="006F3918" w:rsidRDefault="00E04B50" w:rsidP="006F3918">
      <w:pPr>
        <w:pStyle w:val="ListParagraph"/>
        <w:numPr>
          <w:ilvl w:val="0"/>
          <w:numId w:val="6"/>
        </w:numPr>
        <w:tabs>
          <w:tab w:val="left" w:pos="720"/>
          <w:tab w:val="left" w:pos="900"/>
          <w:tab w:val="left" w:pos="1260"/>
        </w:tabs>
        <w:rPr>
          <w:sz w:val="22"/>
          <w:szCs w:val="22"/>
        </w:rPr>
      </w:pPr>
      <w:r w:rsidRPr="006F3918">
        <w:rPr>
          <w:sz w:val="22"/>
          <w:szCs w:val="22"/>
        </w:rPr>
        <w:t>worked with parents, students, and teachers to plan and carry out fundraisers</w:t>
      </w:r>
    </w:p>
    <w:p w14:paraId="156E621B" w14:textId="180AFBA5" w:rsidR="00E04B50" w:rsidRPr="006F3918" w:rsidRDefault="00E04B50" w:rsidP="006F3918">
      <w:pPr>
        <w:pStyle w:val="ListParagraph"/>
        <w:numPr>
          <w:ilvl w:val="0"/>
          <w:numId w:val="6"/>
        </w:numPr>
        <w:tabs>
          <w:tab w:val="left" w:pos="720"/>
          <w:tab w:val="left" w:pos="900"/>
          <w:tab w:val="left" w:pos="1260"/>
        </w:tabs>
        <w:rPr>
          <w:sz w:val="22"/>
          <w:szCs w:val="22"/>
        </w:rPr>
      </w:pPr>
      <w:r w:rsidRPr="006F3918">
        <w:rPr>
          <w:sz w:val="22"/>
          <w:szCs w:val="22"/>
        </w:rPr>
        <w:t xml:space="preserve">initiated and sustained Model United Nations program </w:t>
      </w:r>
    </w:p>
    <w:p w14:paraId="19AD3A74" w14:textId="7A4B0A5A" w:rsidR="00DA4167" w:rsidRPr="003860C0" w:rsidRDefault="00E04B50" w:rsidP="006F3918">
      <w:pPr>
        <w:tabs>
          <w:tab w:val="left" w:pos="720"/>
          <w:tab w:val="left" w:pos="900"/>
          <w:tab w:val="left" w:pos="1260"/>
        </w:tabs>
        <w:ind w:left="360" w:hanging="360"/>
        <w:rPr>
          <w:sz w:val="8"/>
          <w:szCs w:val="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5C9E61B" w14:textId="77777777" w:rsidR="001B4782" w:rsidRDefault="001B4782" w:rsidP="006F3918">
      <w:pPr>
        <w:tabs>
          <w:tab w:val="left" w:pos="720"/>
          <w:tab w:val="left" w:pos="900"/>
          <w:tab w:val="left" w:pos="1260"/>
        </w:tabs>
        <w:ind w:left="360" w:hanging="360"/>
        <w:rPr>
          <w:b/>
        </w:rPr>
      </w:pPr>
    </w:p>
    <w:p w14:paraId="1EF9FD36" w14:textId="77777777" w:rsidR="002C4B40" w:rsidRDefault="002C4B40">
      <w:pPr>
        <w:rPr>
          <w:b/>
        </w:rPr>
      </w:pPr>
      <w:r>
        <w:rPr>
          <w:b/>
        </w:rPr>
        <w:br w:type="page"/>
      </w:r>
    </w:p>
    <w:p w14:paraId="4BF42A97" w14:textId="5D299305" w:rsidR="00DA4167" w:rsidRPr="0088139B" w:rsidRDefault="00DA4167" w:rsidP="006F3918">
      <w:pPr>
        <w:tabs>
          <w:tab w:val="left" w:pos="720"/>
          <w:tab w:val="left" w:pos="900"/>
          <w:tab w:val="left" w:pos="1260"/>
        </w:tabs>
        <w:ind w:left="360" w:hanging="360"/>
      </w:pPr>
      <w:r w:rsidRPr="0088139B">
        <w:rPr>
          <w:b/>
        </w:rPr>
        <w:lastRenderedPageBreak/>
        <w:t>Oakland Junior High School</w:t>
      </w:r>
      <w:r w:rsidRPr="0088139B">
        <w:t xml:space="preserve">, Columbia, MO  </w:t>
      </w:r>
    </w:p>
    <w:p w14:paraId="25A84271" w14:textId="151D4529" w:rsidR="00DA4167" w:rsidRPr="0088139B" w:rsidRDefault="00DA4167" w:rsidP="006F3918">
      <w:pPr>
        <w:tabs>
          <w:tab w:val="left" w:pos="720"/>
          <w:tab w:val="left" w:pos="900"/>
          <w:tab w:val="left" w:pos="1260"/>
        </w:tabs>
        <w:ind w:left="360" w:hanging="360"/>
      </w:pPr>
      <w:r w:rsidRPr="00E11F31">
        <w:rPr>
          <w:i/>
        </w:rPr>
        <w:t>Teacher</w:t>
      </w:r>
      <w:r w:rsidRPr="0088139B">
        <w:t>, Grades 8 and 9 (2006-08)</w:t>
      </w:r>
      <w:r w:rsidR="006F3918">
        <w:t xml:space="preserve">, </w:t>
      </w:r>
    </w:p>
    <w:p w14:paraId="781065EA" w14:textId="7FBFB8BA" w:rsidR="00DA4167" w:rsidRPr="006F3918" w:rsidRDefault="00E11F31" w:rsidP="006F3918">
      <w:pPr>
        <w:pStyle w:val="ListParagraph"/>
        <w:numPr>
          <w:ilvl w:val="0"/>
          <w:numId w:val="7"/>
        </w:numPr>
        <w:tabs>
          <w:tab w:val="left" w:pos="720"/>
          <w:tab w:val="left" w:pos="900"/>
          <w:tab w:val="left" w:pos="1260"/>
        </w:tabs>
        <w:rPr>
          <w:sz w:val="22"/>
          <w:szCs w:val="22"/>
        </w:rPr>
      </w:pPr>
      <w:r w:rsidRPr="006F3918">
        <w:rPr>
          <w:sz w:val="22"/>
          <w:szCs w:val="22"/>
        </w:rPr>
        <w:t>t</w:t>
      </w:r>
      <w:r w:rsidR="00DA4167" w:rsidRPr="006F3918">
        <w:rPr>
          <w:sz w:val="22"/>
          <w:szCs w:val="22"/>
        </w:rPr>
        <w:t>aught elective courses for gifted students (enrichment units in all subject areas)</w:t>
      </w:r>
    </w:p>
    <w:p w14:paraId="59D5E16B" w14:textId="2AE42852" w:rsidR="00DA4167" w:rsidRPr="001B4782" w:rsidRDefault="00E11F31" w:rsidP="001B4782">
      <w:pPr>
        <w:pStyle w:val="ListParagraph"/>
        <w:numPr>
          <w:ilvl w:val="0"/>
          <w:numId w:val="3"/>
        </w:numPr>
        <w:tabs>
          <w:tab w:val="left" w:pos="720"/>
          <w:tab w:val="left" w:pos="900"/>
          <w:tab w:val="left" w:pos="1260"/>
        </w:tabs>
        <w:rPr>
          <w:sz w:val="22"/>
          <w:szCs w:val="22"/>
        </w:rPr>
      </w:pPr>
      <w:r w:rsidRPr="006F3918">
        <w:rPr>
          <w:sz w:val="22"/>
          <w:szCs w:val="22"/>
        </w:rPr>
        <w:t>t</w:t>
      </w:r>
      <w:r w:rsidR="00DA4167" w:rsidRPr="006F3918">
        <w:rPr>
          <w:sz w:val="22"/>
          <w:szCs w:val="22"/>
        </w:rPr>
        <w:t>aught 8</w:t>
      </w:r>
      <w:r w:rsidR="00DA4167" w:rsidRPr="006F3918">
        <w:rPr>
          <w:sz w:val="22"/>
          <w:szCs w:val="22"/>
          <w:vertAlign w:val="superscript"/>
        </w:rPr>
        <w:t>th</w:t>
      </w:r>
      <w:r w:rsidR="00DA4167" w:rsidRPr="006F3918">
        <w:rPr>
          <w:sz w:val="22"/>
          <w:szCs w:val="22"/>
        </w:rPr>
        <w:t xml:space="preserve"> grade English</w:t>
      </w:r>
      <w:r w:rsidR="001B4782">
        <w:rPr>
          <w:sz w:val="22"/>
          <w:szCs w:val="22"/>
        </w:rPr>
        <w:t xml:space="preserve"> with a </w:t>
      </w:r>
      <w:r w:rsidR="001B4782" w:rsidRPr="006F3918">
        <w:rPr>
          <w:sz w:val="22"/>
          <w:szCs w:val="22"/>
        </w:rPr>
        <w:t>focus on critical thinking and writing</w:t>
      </w:r>
    </w:p>
    <w:p w14:paraId="5C2611C6" w14:textId="286090FE" w:rsidR="00DA4167" w:rsidRPr="006F3918" w:rsidRDefault="00E11F31" w:rsidP="006F3918">
      <w:pPr>
        <w:pStyle w:val="ListParagraph"/>
        <w:numPr>
          <w:ilvl w:val="0"/>
          <w:numId w:val="7"/>
        </w:numPr>
        <w:tabs>
          <w:tab w:val="left" w:pos="720"/>
          <w:tab w:val="left" w:pos="900"/>
          <w:tab w:val="left" w:pos="1260"/>
        </w:tabs>
        <w:rPr>
          <w:sz w:val="22"/>
          <w:szCs w:val="22"/>
        </w:rPr>
      </w:pPr>
      <w:r w:rsidRPr="006F3918">
        <w:rPr>
          <w:sz w:val="22"/>
          <w:szCs w:val="22"/>
        </w:rPr>
        <w:t>p</w:t>
      </w:r>
      <w:r w:rsidR="00DA4167" w:rsidRPr="006F3918">
        <w:rPr>
          <w:sz w:val="22"/>
          <w:szCs w:val="22"/>
        </w:rPr>
        <w:t>rovided high school course selection guidance for gifted students and their families</w:t>
      </w:r>
    </w:p>
    <w:p w14:paraId="2BD90B61" w14:textId="77777777" w:rsidR="00470327" w:rsidRPr="003860C0" w:rsidRDefault="00470327" w:rsidP="006F3918">
      <w:pPr>
        <w:tabs>
          <w:tab w:val="left" w:pos="720"/>
          <w:tab w:val="left" w:pos="900"/>
          <w:tab w:val="left" w:pos="1260"/>
        </w:tabs>
        <w:ind w:left="360" w:hanging="360"/>
        <w:rPr>
          <w:sz w:val="8"/>
          <w:szCs w:val="8"/>
        </w:rPr>
      </w:pPr>
    </w:p>
    <w:p w14:paraId="1B29848C" w14:textId="77777777" w:rsidR="001B4782" w:rsidRDefault="001B4782" w:rsidP="006F3918">
      <w:pPr>
        <w:tabs>
          <w:tab w:val="left" w:pos="720"/>
          <w:tab w:val="left" w:pos="900"/>
          <w:tab w:val="left" w:pos="1260"/>
        </w:tabs>
        <w:ind w:left="360" w:hanging="360"/>
        <w:rPr>
          <w:b/>
        </w:rPr>
      </w:pPr>
    </w:p>
    <w:p w14:paraId="40966107" w14:textId="5D8D9211" w:rsidR="00470327" w:rsidRPr="0088139B" w:rsidRDefault="00470327" w:rsidP="006F3918">
      <w:pPr>
        <w:tabs>
          <w:tab w:val="left" w:pos="720"/>
          <w:tab w:val="left" w:pos="900"/>
          <w:tab w:val="left" w:pos="1260"/>
        </w:tabs>
        <w:ind w:left="360" w:hanging="360"/>
      </w:pPr>
      <w:r w:rsidRPr="0088139B">
        <w:rPr>
          <w:b/>
        </w:rPr>
        <w:t>Lansing Middle and High Schools</w:t>
      </w:r>
      <w:r w:rsidRPr="0088139B">
        <w:t>, Lansing, NY</w:t>
      </w:r>
    </w:p>
    <w:p w14:paraId="1B62881C" w14:textId="6223A637" w:rsidR="00470327" w:rsidRPr="0088139B" w:rsidRDefault="00470327" w:rsidP="006F3918">
      <w:pPr>
        <w:tabs>
          <w:tab w:val="left" w:pos="900"/>
          <w:tab w:val="left" w:pos="1260"/>
        </w:tabs>
      </w:pPr>
      <w:r w:rsidRPr="00E11F31">
        <w:rPr>
          <w:i/>
        </w:rPr>
        <w:t>Enrichment Teacher</w:t>
      </w:r>
      <w:r w:rsidRPr="0088139B">
        <w:t>, Grades 5-12 (2002-06, tenured May 2005)</w:t>
      </w:r>
    </w:p>
    <w:p w14:paraId="1F3EC1D6" w14:textId="387FE12D" w:rsidR="00470327" w:rsidRPr="001B4782" w:rsidRDefault="00E11F31" w:rsidP="001B4782">
      <w:pPr>
        <w:pStyle w:val="ListParagraph"/>
        <w:numPr>
          <w:ilvl w:val="0"/>
          <w:numId w:val="8"/>
        </w:numPr>
        <w:tabs>
          <w:tab w:val="left" w:pos="900"/>
          <w:tab w:val="left" w:pos="1260"/>
        </w:tabs>
        <w:rPr>
          <w:sz w:val="22"/>
          <w:szCs w:val="22"/>
        </w:rPr>
      </w:pPr>
      <w:r w:rsidRPr="001B4782">
        <w:rPr>
          <w:sz w:val="22"/>
          <w:szCs w:val="22"/>
        </w:rPr>
        <w:t>t</w:t>
      </w:r>
      <w:r w:rsidR="00470327" w:rsidRPr="001B4782">
        <w:rPr>
          <w:sz w:val="22"/>
          <w:szCs w:val="22"/>
        </w:rPr>
        <w:t>aught pull-out enrichment classes for gifted students in grades 5-12 (all subject areas)</w:t>
      </w:r>
    </w:p>
    <w:p w14:paraId="7C7BA2F3" w14:textId="0C8BD92A" w:rsidR="00470327" w:rsidRDefault="00E11F31" w:rsidP="001B4782">
      <w:pPr>
        <w:pStyle w:val="ListParagraph"/>
        <w:numPr>
          <w:ilvl w:val="0"/>
          <w:numId w:val="8"/>
        </w:numPr>
        <w:tabs>
          <w:tab w:val="left" w:pos="900"/>
          <w:tab w:val="left" w:pos="1260"/>
        </w:tabs>
        <w:rPr>
          <w:sz w:val="22"/>
          <w:szCs w:val="22"/>
        </w:rPr>
      </w:pPr>
      <w:r w:rsidRPr="001B4782">
        <w:rPr>
          <w:sz w:val="22"/>
          <w:szCs w:val="22"/>
        </w:rPr>
        <w:t>c</w:t>
      </w:r>
      <w:r w:rsidR="00470327" w:rsidRPr="001B4782">
        <w:rPr>
          <w:sz w:val="22"/>
          <w:szCs w:val="22"/>
        </w:rPr>
        <w:t xml:space="preserve">oordinated and advised </w:t>
      </w:r>
      <w:r w:rsidR="003860C0" w:rsidRPr="001B4782">
        <w:rPr>
          <w:sz w:val="22"/>
          <w:szCs w:val="22"/>
        </w:rPr>
        <w:t>academic extra-curricular activities for students in grades 5-12 (e.g. debate team, Odyssey of the Mind, math competitions, Model UN)</w:t>
      </w:r>
    </w:p>
    <w:p w14:paraId="6C16D514" w14:textId="2BC21869" w:rsidR="001B4782" w:rsidRDefault="001B4782" w:rsidP="001B4782">
      <w:pPr>
        <w:tabs>
          <w:tab w:val="left" w:pos="900"/>
          <w:tab w:val="left" w:pos="1260"/>
        </w:tabs>
        <w:rPr>
          <w:sz w:val="22"/>
          <w:szCs w:val="22"/>
        </w:rPr>
      </w:pPr>
    </w:p>
    <w:p w14:paraId="502F4823" w14:textId="25BC7C74" w:rsidR="001B4782" w:rsidRPr="001B4782" w:rsidRDefault="001B4782" w:rsidP="001B4782">
      <w:pPr>
        <w:tabs>
          <w:tab w:val="left" w:pos="900"/>
          <w:tab w:val="left" w:pos="1260"/>
        </w:tabs>
      </w:pPr>
      <w:r w:rsidRPr="001B4782">
        <w:rPr>
          <w:b/>
        </w:rPr>
        <w:t>Syracuse University,</w:t>
      </w:r>
      <w:r w:rsidRPr="001B4782">
        <w:t xml:space="preserve"> Syracuse, NY</w:t>
      </w:r>
    </w:p>
    <w:p w14:paraId="396D3E43" w14:textId="24917E73" w:rsidR="001B4782" w:rsidRDefault="001B4782" w:rsidP="001B4782">
      <w:pPr>
        <w:tabs>
          <w:tab w:val="left" w:pos="900"/>
          <w:tab w:val="left" w:pos="1260"/>
        </w:tabs>
        <w:rPr>
          <w:sz w:val="22"/>
          <w:szCs w:val="22"/>
        </w:rPr>
      </w:pPr>
      <w:r w:rsidRPr="001B4782">
        <w:rPr>
          <w:i/>
          <w:sz w:val="22"/>
          <w:szCs w:val="22"/>
        </w:rPr>
        <w:t>Graduate Research Assistant</w:t>
      </w:r>
      <w:r>
        <w:rPr>
          <w:sz w:val="22"/>
          <w:szCs w:val="22"/>
        </w:rPr>
        <w:t xml:space="preserve"> for Dr. Benita </w:t>
      </w:r>
      <w:proofErr w:type="spellStart"/>
      <w:r>
        <w:rPr>
          <w:sz w:val="22"/>
          <w:szCs w:val="22"/>
        </w:rPr>
        <w:t>Blachman</w:t>
      </w:r>
      <w:proofErr w:type="spellEnd"/>
      <w:r>
        <w:rPr>
          <w:sz w:val="22"/>
          <w:szCs w:val="22"/>
        </w:rPr>
        <w:t xml:space="preserve"> (1999-2000)</w:t>
      </w:r>
    </w:p>
    <w:p w14:paraId="7CACCC54" w14:textId="5CBD3F7E" w:rsidR="001B4782" w:rsidRPr="001B4782" w:rsidRDefault="001B4782" w:rsidP="001B4782">
      <w:pPr>
        <w:pStyle w:val="ListParagraph"/>
        <w:numPr>
          <w:ilvl w:val="0"/>
          <w:numId w:val="9"/>
        </w:numPr>
        <w:tabs>
          <w:tab w:val="left" w:pos="900"/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 xml:space="preserve">collected and managed data for NICHD-funded study on early reading intervention and patterns of brain activation in low-proficiency readers </w:t>
      </w:r>
    </w:p>
    <w:p w14:paraId="7CF09A61" w14:textId="6DA4A50C" w:rsidR="00163129" w:rsidRPr="00E11F31" w:rsidRDefault="00163129" w:rsidP="006F3918">
      <w:pPr>
        <w:tabs>
          <w:tab w:val="left" w:pos="900"/>
          <w:tab w:val="left" w:pos="1260"/>
        </w:tabs>
        <w:jc w:val="center"/>
        <w:rPr>
          <w:sz w:val="12"/>
          <w:szCs w:val="12"/>
        </w:rPr>
      </w:pPr>
    </w:p>
    <w:p w14:paraId="355F6BC8" w14:textId="33604966" w:rsidR="00163129" w:rsidRPr="00E11F31" w:rsidRDefault="00091C5B" w:rsidP="006F3918">
      <w:pPr>
        <w:tabs>
          <w:tab w:val="left" w:pos="900"/>
          <w:tab w:val="left" w:pos="1260"/>
        </w:tabs>
        <w:jc w:val="center"/>
      </w:pPr>
      <w:r>
        <w:t xml:space="preserve">TEACHER </w:t>
      </w:r>
      <w:bookmarkStart w:id="0" w:name="_GoBack"/>
      <w:bookmarkEnd w:id="0"/>
      <w:r>
        <w:t>LICENSURE</w:t>
      </w:r>
    </w:p>
    <w:p w14:paraId="0CA11D06" w14:textId="77777777" w:rsidR="003860C0" w:rsidRPr="003860C0" w:rsidRDefault="003860C0" w:rsidP="006F3918">
      <w:pPr>
        <w:tabs>
          <w:tab w:val="left" w:pos="900"/>
          <w:tab w:val="left" w:pos="1260"/>
        </w:tabs>
        <w:jc w:val="center"/>
        <w:rPr>
          <w:sz w:val="8"/>
          <w:szCs w:val="8"/>
        </w:rPr>
      </w:pPr>
    </w:p>
    <w:p w14:paraId="38B58D4D" w14:textId="7084B5BB" w:rsidR="00E11F31" w:rsidRDefault="003860C0" w:rsidP="006F3918">
      <w:pPr>
        <w:widowControl w:val="0"/>
        <w:tabs>
          <w:tab w:val="left" w:pos="900"/>
          <w:tab w:val="left" w:pos="1260"/>
        </w:tabs>
        <w:autoSpaceDE w:val="0"/>
        <w:autoSpaceDN w:val="0"/>
        <w:adjustRightInd w:val="0"/>
        <w:spacing w:after="120"/>
        <w:contextualSpacing/>
        <w:rPr>
          <w:rFonts w:cs="Times"/>
          <w:sz w:val="22"/>
          <w:szCs w:val="22"/>
        </w:rPr>
      </w:pPr>
      <w:r w:rsidRPr="0088139B">
        <w:rPr>
          <w:rFonts w:cs="Times"/>
          <w:b/>
          <w:sz w:val="22"/>
          <w:szCs w:val="22"/>
        </w:rPr>
        <w:t>Missouri:</w:t>
      </w:r>
      <w:r w:rsidRPr="003860C0">
        <w:rPr>
          <w:rFonts w:cs="Times"/>
          <w:sz w:val="22"/>
          <w:szCs w:val="22"/>
        </w:rPr>
        <w:t xml:space="preserve"> </w:t>
      </w:r>
      <w:r w:rsidR="00E11F31">
        <w:rPr>
          <w:rFonts w:cs="Times"/>
          <w:sz w:val="22"/>
          <w:szCs w:val="22"/>
        </w:rPr>
        <w:tab/>
      </w:r>
      <w:r w:rsidRPr="003860C0">
        <w:rPr>
          <w:rFonts w:cs="Times"/>
          <w:sz w:val="22"/>
          <w:szCs w:val="22"/>
        </w:rPr>
        <w:t>English 9-12, Career Continuous Professional Level</w:t>
      </w:r>
      <w:r w:rsidR="000B0AA6">
        <w:rPr>
          <w:rFonts w:cs="Times"/>
          <w:sz w:val="22"/>
          <w:szCs w:val="22"/>
        </w:rPr>
        <w:t xml:space="preserve"> </w:t>
      </w:r>
    </w:p>
    <w:p w14:paraId="28FE0A32" w14:textId="3358B404" w:rsidR="00E11F31" w:rsidRDefault="001B4782" w:rsidP="001B4782">
      <w:pPr>
        <w:widowControl w:val="0"/>
        <w:tabs>
          <w:tab w:val="left" w:pos="900"/>
          <w:tab w:val="left" w:pos="1260"/>
        </w:tabs>
        <w:autoSpaceDE w:val="0"/>
        <w:autoSpaceDN w:val="0"/>
        <w:adjustRightInd w:val="0"/>
        <w:spacing w:after="120"/>
        <w:contextualSpacing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ab/>
      </w:r>
      <w:r>
        <w:rPr>
          <w:rFonts w:cs="Times"/>
          <w:sz w:val="22"/>
          <w:szCs w:val="22"/>
        </w:rPr>
        <w:tab/>
      </w:r>
      <w:r w:rsidR="00E11F31">
        <w:rPr>
          <w:rFonts w:cs="Times"/>
          <w:sz w:val="22"/>
          <w:szCs w:val="22"/>
        </w:rPr>
        <w:t>Social Studies 9-12</w:t>
      </w:r>
      <w:r w:rsidR="000B0AA6">
        <w:rPr>
          <w:rFonts w:cs="Times"/>
          <w:sz w:val="22"/>
          <w:szCs w:val="22"/>
        </w:rPr>
        <w:t>, Career Continuous Professional Level</w:t>
      </w:r>
    </w:p>
    <w:p w14:paraId="2D837CD4" w14:textId="77777777" w:rsidR="00E11F31" w:rsidRPr="00E11F31" w:rsidRDefault="00E11F31" w:rsidP="006F3918">
      <w:pPr>
        <w:widowControl w:val="0"/>
        <w:tabs>
          <w:tab w:val="left" w:pos="900"/>
          <w:tab w:val="left" w:pos="1260"/>
        </w:tabs>
        <w:autoSpaceDE w:val="0"/>
        <w:autoSpaceDN w:val="0"/>
        <w:adjustRightInd w:val="0"/>
        <w:spacing w:after="120"/>
        <w:rPr>
          <w:rFonts w:cs="Times"/>
          <w:sz w:val="6"/>
          <w:szCs w:val="6"/>
        </w:rPr>
      </w:pPr>
    </w:p>
    <w:p w14:paraId="41F299E1" w14:textId="2A6F9F43" w:rsidR="00091C5B" w:rsidRDefault="0088139B" w:rsidP="00091C5B">
      <w:pPr>
        <w:widowControl w:val="0"/>
        <w:tabs>
          <w:tab w:val="left" w:pos="900"/>
          <w:tab w:val="left" w:pos="1260"/>
        </w:tabs>
        <w:autoSpaceDE w:val="0"/>
        <w:autoSpaceDN w:val="0"/>
        <w:adjustRightInd w:val="0"/>
        <w:spacing w:after="120"/>
        <w:contextualSpacing/>
        <w:rPr>
          <w:rFonts w:cs="Times"/>
          <w:sz w:val="22"/>
          <w:szCs w:val="22"/>
        </w:rPr>
      </w:pPr>
      <w:r w:rsidRPr="0088139B">
        <w:rPr>
          <w:rFonts w:cs="Times"/>
          <w:b/>
          <w:sz w:val="22"/>
          <w:szCs w:val="22"/>
        </w:rPr>
        <w:t>Oregon:</w:t>
      </w:r>
      <w:r>
        <w:rPr>
          <w:rFonts w:cs="Times"/>
          <w:sz w:val="22"/>
          <w:szCs w:val="22"/>
        </w:rPr>
        <w:t xml:space="preserve"> </w:t>
      </w:r>
      <w:r w:rsidR="00E11F31">
        <w:rPr>
          <w:rFonts w:cs="Times"/>
          <w:sz w:val="22"/>
          <w:szCs w:val="22"/>
        </w:rPr>
        <w:tab/>
      </w:r>
      <w:r w:rsidR="0095694D">
        <w:rPr>
          <w:rFonts w:cs="Times"/>
          <w:sz w:val="22"/>
          <w:szCs w:val="22"/>
        </w:rPr>
        <w:tab/>
      </w:r>
      <w:r w:rsidR="00091C5B" w:rsidRPr="003860C0">
        <w:rPr>
          <w:rFonts w:cs="Times"/>
          <w:sz w:val="22"/>
          <w:szCs w:val="22"/>
        </w:rPr>
        <w:t>English</w:t>
      </w:r>
      <w:r w:rsidR="00091C5B">
        <w:rPr>
          <w:rFonts w:cs="Times"/>
          <w:sz w:val="22"/>
          <w:szCs w:val="22"/>
        </w:rPr>
        <w:t>/Language Arts PK-12</w:t>
      </w:r>
      <w:r w:rsidR="00091C5B">
        <w:rPr>
          <w:rFonts w:cs="Times"/>
          <w:sz w:val="22"/>
          <w:szCs w:val="22"/>
        </w:rPr>
        <w:t xml:space="preserve"> </w:t>
      </w:r>
    </w:p>
    <w:p w14:paraId="13061D11" w14:textId="480D3B5D" w:rsidR="00091C5B" w:rsidRDefault="00091C5B" w:rsidP="00091C5B">
      <w:pPr>
        <w:widowControl w:val="0"/>
        <w:tabs>
          <w:tab w:val="left" w:pos="900"/>
          <w:tab w:val="left" w:pos="1260"/>
        </w:tabs>
        <w:autoSpaceDE w:val="0"/>
        <w:autoSpaceDN w:val="0"/>
        <w:adjustRightInd w:val="0"/>
        <w:spacing w:after="120"/>
        <w:contextualSpacing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ab/>
      </w:r>
      <w:r>
        <w:rPr>
          <w:rFonts w:cs="Times"/>
          <w:sz w:val="22"/>
          <w:szCs w:val="22"/>
        </w:rPr>
        <w:tab/>
        <w:t xml:space="preserve">Social Studies </w:t>
      </w:r>
      <w:r>
        <w:rPr>
          <w:rFonts w:cs="Times"/>
          <w:sz w:val="22"/>
          <w:szCs w:val="22"/>
        </w:rPr>
        <w:t>PK-12</w:t>
      </w:r>
    </w:p>
    <w:p w14:paraId="547A0F10" w14:textId="3EAB47C3" w:rsidR="0088139B" w:rsidRPr="003860C0" w:rsidRDefault="0088139B" w:rsidP="006F3918">
      <w:pPr>
        <w:widowControl w:val="0"/>
        <w:tabs>
          <w:tab w:val="left" w:pos="900"/>
          <w:tab w:val="left" w:pos="1260"/>
        </w:tabs>
        <w:autoSpaceDE w:val="0"/>
        <w:autoSpaceDN w:val="0"/>
        <w:adjustRightInd w:val="0"/>
        <w:spacing w:after="120"/>
        <w:rPr>
          <w:rFonts w:cs="Times"/>
          <w:sz w:val="22"/>
          <w:szCs w:val="22"/>
        </w:rPr>
      </w:pPr>
    </w:p>
    <w:sectPr w:rsidR="0088139B" w:rsidRPr="003860C0" w:rsidSect="0088139B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CC8"/>
    <w:multiLevelType w:val="hybridMultilevel"/>
    <w:tmpl w:val="60A4D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1A01"/>
    <w:multiLevelType w:val="hybridMultilevel"/>
    <w:tmpl w:val="81A89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76875"/>
    <w:multiLevelType w:val="hybridMultilevel"/>
    <w:tmpl w:val="37203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E7B26"/>
    <w:multiLevelType w:val="hybridMultilevel"/>
    <w:tmpl w:val="8064F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87C1B"/>
    <w:multiLevelType w:val="hybridMultilevel"/>
    <w:tmpl w:val="F190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10E77"/>
    <w:multiLevelType w:val="hybridMultilevel"/>
    <w:tmpl w:val="1AA6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72E72"/>
    <w:multiLevelType w:val="hybridMultilevel"/>
    <w:tmpl w:val="FFAAA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5E5E26"/>
    <w:multiLevelType w:val="hybridMultilevel"/>
    <w:tmpl w:val="2982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73706"/>
    <w:multiLevelType w:val="hybridMultilevel"/>
    <w:tmpl w:val="1D440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129"/>
    <w:rsid w:val="00091C5B"/>
    <w:rsid w:val="000B0AA6"/>
    <w:rsid w:val="000C478F"/>
    <w:rsid w:val="00163129"/>
    <w:rsid w:val="001B4782"/>
    <w:rsid w:val="002B15B4"/>
    <w:rsid w:val="002C4B40"/>
    <w:rsid w:val="002D015E"/>
    <w:rsid w:val="003860C0"/>
    <w:rsid w:val="003D54CC"/>
    <w:rsid w:val="00470327"/>
    <w:rsid w:val="006265F0"/>
    <w:rsid w:val="00662D16"/>
    <w:rsid w:val="006C0105"/>
    <w:rsid w:val="006F3918"/>
    <w:rsid w:val="0088139B"/>
    <w:rsid w:val="0095694D"/>
    <w:rsid w:val="00956B30"/>
    <w:rsid w:val="00AB148C"/>
    <w:rsid w:val="00AE39CC"/>
    <w:rsid w:val="00AF76AF"/>
    <w:rsid w:val="00D42AE5"/>
    <w:rsid w:val="00DA4167"/>
    <w:rsid w:val="00DB5476"/>
    <w:rsid w:val="00E04B50"/>
    <w:rsid w:val="00E11F31"/>
    <w:rsid w:val="00FA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D8F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676</Words>
  <Characters>3392</Characters>
  <Application>Microsoft Office Word</Application>
  <DocSecurity>0</DocSecurity>
  <Lines>125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Anderson</dc:creator>
  <cp:keywords/>
  <dc:description/>
  <cp:lastModifiedBy>Anderson, Jennifer H</cp:lastModifiedBy>
  <cp:revision>3</cp:revision>
  <dcterms:created xsi:type="dcterms:W3CDTF">2021-06-08T19:26:00Z</dcterms:created>
  <dcterms:modified xsi:type="dcterms:W3CDTF">2021-06-08T19:29:00Z</dcterms:modified>
</cp:coreProperties>
</file>