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A7A11" w14:textId="77777777" w:rsidR="000007E7" w:rsidRPr="00484CBA" w:rsidRDefault="000007E7" w:rsidP="00484CBA">
      <w:pPr>
        <w:ind w:left="630"/>
        <w:jc w:val="center"/>
      </w:pPr>
      <w:r w:rsidRPr="00A9274C">
        <w:rPr>
          <w:rFonts w:ascii="Calibri" w:hAnsi="Calibri" w:cs="Calibri"/>
          <w:noProof/>
          <w:sz w:val="22"/>
        </w:rPr>
        <w:drawing>
          <wp:inline distT="0" distB="0" distL="0" distR="0" wp14:anchorId="36A1F8B8" wp14:editId="7ECF7039">
            <wp:extent cx="2148390" cy="661415"/>
            <wp:effectExtent l="0" t="0" r="1079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B5B1" w14:textId="77777777" w:rsidR="000007E7" w:rsidRPr="004B1032" w:rsidRDefault="000007E7" w:rsidP="000007E7">
      <w:pPr>
        <w:ind w:left="63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4B1032">
        <w:rPr>
          <w:rFonts w:ascii="Calibri" w:hAnsi="Calibri" w:cs="Calibri"/>
          <w:b/>
          <w:sz w:val="28"/>
          <w:szCs w:val="28"/>
        </w:rPr>
        <w:t>Integrated Scienc</w:t>
      </w:r>
      <w:bookmarkStart w:id="0" w:name="_GoBack"/>
      <w:bookmarkEnd w:id="0"/>
      <w:r w:rsidRPr="004B1032">
        <w:rPr>
          <w:rFonts w:ascii="Calibri" w:hAnsi="Calibri" w:cs="Calibri"/>
          <w:b/>
          <w:sz w:val="28"/>
          <w:szCs w:val="28"/>
        </w:rPr>
        <w:t>e Content Mastery</w:t>
      </w:r>
    </w:p>
    <w:p w14:paraId="4A6C2722" w14:textId="77777777" w:rsidR="000007E7" w:rsidRPr="00B14022" w:rsidRDefault="00484CBA" w:rsidP="00484CBA">
      <w:pPr>
        <w:ind w:left="630"/>
        <w:jc w:val="center"/>
        <w:outlineLvl w:val="0"/>
        <w:rPr>
          <w:rFonts w:ascii="Calibri" w:hAnsi="Calibri" w:cs="Calibri"/>
          <w:b/>
          <w:sz w:val="26"/>
          <w:szCs w:val="26"/>
        </w:rPr>
      </w:pPr>
      <w:r w:rsidRPr="00B14022">
        <w:rPr>
          <w:rFonts w:ascii="Calibri" w:hAnsi="Calibri" w:cs="Calibri"/>
          <w:b/>
          <w:sz w:val="26"/>
          <w:szCs w:val="26"/>
        </w:rPr>
        <w:t>Double Degree and Master of Science</w:t>
      </w:r>
    </w:p>
    <w:p w14:paraId="7C2C7B97" w14:textId="77777777" w:rsidR="008332A8" w:rsidRDefault="008332A8" w:rsidP="00454EB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5840"/>
        <w:gridCol w:w="1530"/>
        <w:gridCol w:w="2137"/>
      </w:tblGrid>
      <w:tr w:rsidR="004B1708" w14:paraId="40F3C97F" w14:textId="77777777" w:rsidTr="004B1708">
        <w:tc>
          <w:tcPr>
            <w:tcW w:w="820" w:type="dxa"/>
            <w:tcBorders>
              <w:top w:val="nil"/>
              <w:bottom w:val="nil"/>
            </w:tcBorders>
          </w:tcPr>
          <w:p w14:paraId="1845B254" w14:textId="31164E60" w:rsidR="004B1708" w:rsidRDefault="004B1708" w:rsidP="00454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 xml:space="preserve">Name: </w:t>
            </w:r>
            <w:r w:rsidRPr="00917B76">
              <w:rPr>
                <w:rFonts w:ascii="Calibri" w:hAnsi="Calibri" w:cs="Calibri"/>
                <w:sz w:val="22"/>
                <w:szCs w:val="20"/>
              </w:rPr>
              <w:t xml:space="preserve">  </w:t>
            </w:r>
          </w:p>
        </w:tc>
        <w:tc>
          <w:tcPr>
            <w:tcW w:w="5840" w:type="dxa"/>
          </w:tcPr>
          <w:p w14:paraId="44D6F7AA" w14:textId="77777777" w:rsidR="004B1708" w:rsidRDefault="004B1708" w:rsidP="00454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05E8029D" w14:textId="5E70BE1E" w:rsidR="004B1708" w:rsidRDefault="004B1708" w:rsidP="004B17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17B76">
              <w:rPr>
                <w:rFonts w:ascii="Calibri" w:hAnsi="Calibri" w:cs="Calibri"/>
                <w:b/>
                <w:sz w:val="22"/>
                <w:szCs w:val="20"/>
              </w:rPr>
              <w:t>Date:</w:t>
            </w:r>
          </w:p>
        </w:tc>
        <w:tc>
          <w:tcPr>
            <w:tcW w:w="2137" w:type="dxa"/>
          </w:tcPr>
          <w:p w14:paraId="30B8E9F3" w14:textId="0AD2685A" w:rsidR="004B1708" w:rsidRDefault="004B1708" w:rsidP="00454EB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D1E43D" w14:textId="77777777" w:rsidR="004B1708" w:rsidRDefault="004B1708" w:rsidP="00454EB9">
      <w:pPr>
        <w:jc w:val="both"/>
        <w:rPr>
          <w:rFonts w:ascii="Calibri" w:hAnsi="Calibri" w:cs="Calibri"/>
          <w:sz w:val="22"/>
          <w:szCs w:val="22"/>
        </w:rPr>
      </w:pPr>
    </w:p>
    <w:p w14:paraId="67146539" w14:textId="77777777" w:rsidR="0013569E" w:rsidRDefault="00FC3AF2" w:rsidP="004B10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1032">
        <w:rPr>
          <w:rFonts w:ascii="Calibri" w:hAnsi="Calibri" w:cs="Calibri"/>
          <w:sz w:val="22"/>
          <w:szCs w:val="22"/>
        </w:rPr>
        <w:t xml:space="preserve">The purpose of this form is to demonstrate competence in the above field. </w:t>
      </w:r>
      <w:r w:rsidR="0013569E" w:rsidRPr="006C4324">
        <w:rPr>
          <w:rFonts w:ascii="Calibri" w:hAnsi="Calibri" w:cs="Calibri"/>
          <w:sz w:val="22"/>
          <w:szCs w:val="22"/>
        </w:rPr>
        <w:t>List the courses or experiences that you have had as well as those to be completed before the beginning of the program.</w:t>
      </w:r>
      <w:r w:rsidR="0013569E">
        <w:rPr>
          <w:rFonts w:ascii="Calibri" w:hAnsi="Calibri" w:cs="Calibri"/>
          <w:sz w:val="22"/>
          <w:szCs w:val="22"/>
        </w:rPr>
        <w:t xml:space="preserve"> </w:t>
      </w:r>
    </w:p>
    <w:p w14:paraId="6462A2F2" w14:textId="147C2C7A" w:rsidR="004B1032" w:rsidRPr="004B1032" w:rsidRDefault="004B1032" w:rsidP="004B10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B1032">
        <w:rPr>
          <w:rFonts w:ascii="Calibri" w:hAnsi="Calibri" w:cs="Calibri"/>
          <w:sz w:val="22"/>
          <w:szCs w:val="22"/>
        </w:rPr>
        <w:t xml:space="preserve">The Content Domains align with the </w:t>
      </w:r>
      <w:r w:rsidR="00B40B05">
        <w:rPr>
          <w:rFonts w:ascii="Calibri" w:hAnsi="Calibri" w:cs="Calibri"/>
          <w:sz w:val="22"/>
          <w:szCs w:val="22"/>
        </w:rPr>
        <w:t>NES</w:t>
      </w:r>
      <w:r w:rsidRPr="004B1032">
        <w:rPr>
          <w:rFonts w:ascii="Calibri" w:hAnsi="Calibri" w:cs="Calibri"/>
          <w:sz w:val="22"/>
          <w:szCs w:val="22"/>
        </w:rPr>
        <w:t xml:space="preserve"> </w:t>
      </w:r>
      <w:r w:rsidRPr="004B1032">
        <w:rPr>
          <w:rFonts w:ascii="Calibri" w:hAnsi="Calibri" w:cs="Calibri"/>
          <w:i/>
          <w:sz w:val="22"/>
          <w:szCs w:val="22"/>
        </w:rPr>
        <w:t>General Science</w:t>
      </w:r>
      <w:r w:rsidRPr="004B1032">
        <w:rPr>
          <w:rFonts w:ascii="Calibri" w:hAnsi="Calibri" w:cs="Calibri"/>
          <w:sz w:val="22"/>
          <w:szCs w:val="22"/>
        </w:rPr>
        <w:t xml:space="preserve"> exam required for licensure in Integrated Science.</w:t>
      </w:r>
      <w:r w:rsidRPr="004B1032">
        <w:rPr>
          <w:rFonts w:ascii="Calibri" w:hAnsi="Calibri" w:cs="Calibri"/>
          <w:sz w:val="22"/>
          <w:szCs w:val="22"/>
        </w:rPr>
        <w:br/>
      </w:r>
      <w:hyperlink r:id="rId7" w:history="1">
        <w:r w:rsidRPr="004B1032">
          <w:rPr>
            <w:rStyle w:val="Hyperlink"/>
            <w:sz w:val="22"/>
            <w:szCs w:val="22"/>
          </w:rPr>
          <w:t>https://www.orela.nesinc.com/Content/Docs/NES_Framework_311.pdf</w:t>
        </w:r>
      </w:hyperlink>
      <w:r w:rsidRPr="004B1032">
        <w:rPr>
          <w:sz w:val="22"/>
          <w:szCs w:val="22"/>
        </w:rPr>
        <w:t xml:space="preserve"> </w:t>
      </w:r>
      <w:r w:rsidRPr="004B1032">
        <w:rPr>
          <w:rFonts w:ascii="Calibri" w:hAnsi="Calibri" w:cs="Calibri"/>
          <w:sz w:val="22"/>
          <w:szCs w:val="22"/>
        </w:rPr>
        <w:br/>
      </w:r>
      <w:proofErr w:type="gramStart"/>
      <w:r w:rsidRPr="004B1032">
        <w:rPr>
          <w:rFonts w:ascii="Calibri" w:hAnsi="Calibri" w:cs="Calibri"/>
          <w:sz w:val="22"/>
          <w:szCs w:val="22"/>
        </w:rPr>
        <w:t>If</w:t>
      </w:r>
      <w:proofErr w:type="gramEnd"/>
      <w:r w:rsidRPr="004B1032">
        <w:rPr>
          <w:rFonts w:ascii="Calibri" w:hAnsi="Calibri" w:cs="Calibri"/>
          <w:sz w:val="22"/>
          <w:szCs w:val="22"/>
        </w:rPr>
        <w:t xml:space="preserve"> you have questions how the courses fit within your science program, please contact your program advisor.</w:t>
      </w:r>
    </w:p>
    <w:p w14:paraId="11ED2B99" w14:textId="4FEE01BD" w:rsidR="004B1032" w:rsidRPr="004B1032" w:rsidRDefault="004B1032" w:rsidP="004B1032">
      <w:pPr>
        <w:rPr>
          <w:rFonts w:ascii="Calibri" w:hAnsi="Calibri" w:cs="Calibri"/>
          <w:sz w:val="22"/>
          <w:szCs w:val="22"/>
        </w:rPr>
      </w:pPr>
    </w:p>
    <w:p w14:paraId="701B1795" w14:textId="05C127B6" w:rsidR="00A9274C" w:rsidRPr="004B1032" w:rsidRDefault="00FC3AF2" w:rsidP="004B103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B1032">
        <w:rPr>
          <w:rFonts w:ascii="Calibri" w:hAnsi="Calibri" w:cs="Calibri"/>
          <w:sz w:val="22"/>
          <w:szCs w:val="22"/>
        </w:rPr>
        <w:t xml:space="preserve">Complete this form digitally and submit with your application. </w:t>
      </w:r>
      <w:r w:rsidR="004B1032">
        <w:rPr>
          <w:rFonts w:ascii="Calibri" w:hAnsi="Calibri" w:cs="Calibri"/>
          <w:sz w:val="22"/>
          <w:szCs w:val="22"/>
        </w:rPr>
        <w:br/>
      </w:r>
      <w:r w:rsidRPr="004B1032">
        <w:rPr>
          <w:rFonts w:ascii="Calibri" w:hAnsi="Calibri" w:cs="Calibri"/>
          <w:sz w:val="22"/>
          <w:szCs w:val="22"/>
        </w:rPr>
        <w:t xml:space="preserve">Students are required to complete </w:t>
      </w:r>
      <w:r w:rsidR="00FF48BF" w:rsidRPr="004B1032">
        <w:rPr>
          <w:rFonts w:ascii="Calibri" w:hAnsi="Calibri" w:cs="Calibri"/>
          <w:sz w:val="22"/>
          <w:szCs w:val="22"/>
        </w:rPr>
        <w:t xml:space="preserve">at least </w:t>
      </w:r>
      <w:r w:rsidR="00130FB6" w:rsidRPr="004B1032">
        <w:rPr>
          <w:rFonts w:ascii="Calibri" w:hAnsi="Calibri" w:cs="Calibri"/>
          <w:sz w:val="22"/>
          <w:szCs w:val="22"/>
        </w:rPr>
        <w:t>45</w:t>
      </w:r>
      <w:r w:rsidRPr="004B1032">
        <w:rPr>
          <w:rFonts w:ascii="Calibri" w:hAnsi="Calibri" w:cs="Calibri"/>
          <w:sz w:val="22"/>
          <w:szCs w:val="22"/>
        </w:rPr>
        <w:t xml:space="preserve"> credits of content mastery courses</w:t>
      </w:r>
      <w:r w:rsidR="004B1032" w:rsidRPr="004B1032">
        <w:rPr>
          <w:rFonts w:ascii="Calibri" w:hAnsi="Calibri" w:cs="Calibri"/>
          <w:sz w:val="22"/>
          <w:szCs w:val="22"/>
        </w:rPr>
        <w:t xml:space="preserve">. </w:t>
      </w:r>
      <w:r w:rsidR="00A9274C" w:rsidRPr="004B1032">
        <w:rPr>
          <w:rFonts w:ascii="Calibri" w:hAnsi="Calibri" w:cs="Calibri"/>
          <w:sz w:val="22"/>
          <w:szCs w:val="22"/>
        </w:rPr>
        <w:t>A cumulative 3.0 GPA is preferred on all required courses. All content mastery courses must be taken on an A</w:t>
      </w:r>
      <w:r w:rsidR="004B1032" w:rsidRPr="004B1032">
        <w:rPr>
          <w:rFonts w:ascii="Calibri" w:hAnsi="Calibri" w:cs="Calibri"/>
          <w:sz w:val="22"/>
          <w:szCs w:val="22"/>
        </w:rPr>
        <w:t xml:space="preserve"> to </w:t>
      </w:r>
      <w:r w:rsidR="00A9274C" w:rsidRPr="004B1032">
        <w:rPr>
          <w:rFonts w:ascii="Calibri" w:hAnsi="Calibri" w:cs="Calibri"/>
          <w:sz w:val="22"/>
          <w:szCs w:val="22"/>
        </w:rPr>
        <w:t xml:space="preserve">F basis; no P/N or S/U grades accepted for content mastery courses. </w:t>
      </w:r>
      <w:r w:rsidR="00A9274C" w:rsidRPr="004B1032">
        <w:rPr>
          <w:rFonts w:ascii="Calibri" w:hAnsi="Calibri" w:cs="Calibri"/>
          <w:sz w:val="22"/>
          <w:szCs w:val="22"/>
          <w:u w:val="single"/>
        </w:rPr>
        <w:t xml:space="preserve">Grades below C- are not accepted. </w:t>
      </w:r>
    </w:p>
    <w:tbl>
      <w:tblPr>
        <w:tblpPr w:leftFromText="180" w:rightFromText="180" w:vertAnchor="text" w:horzAnchor="margin" w:tblpX="31" w:tblpY="376"/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870"/>
        <w:gridCol w:w="2160"/>
        <w:gridCol w:w="900"/>
        <w:gridCol w:w="900"/>
        <w:gridCol w:w="804"/>
      </w:tblGrid>
      <w:tr w:rsidR="00A9274C" w:rsidRPr="00940FFA" w14:paraId="5B26D1F1" w14:textId="77777777" w:rsidTr="004B1708">
        <w:trPr>
          <w:trHeight w:val="593"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F911F" w14:textId="448FDFF6" w:rsidR="00A9274C" w:rsidRPr="008332A8" w:rsidRDefault="004B1708" w:rsidP="00A9274C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Content Domains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F0B49" w14:textId="1E134EE9" w:rsidR="00A9274C" w:rsidRPr="008332A8" w:rsidRDefault="00A9274C" w:rsidP="00BF3730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 xml:space="preserve">Examples of OSU </w:t>
            </w:r>
            <w:r w:rsidR="00BF3730">
              <w:rPr>
                <w:rFonts w:cs="Calibri"/>
                <w:b/>
                <w:sz w:val="22"/>
                <w:szCs w:val="20"/>
              </w:rPr>
              <w:t>C</w:t>
            </w:r>
            <w:r w:rsidRPr="008332A8">
              <w:rPr>
                <w:rFonts w:cs="Calibri"/>
                <w:b/>
                <w:sz w:val="22"/>
                <w:szCs w:val="20"/>
              </w:rPr>
              <w:t xml:space="preserve">ourses 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690ABC2" w14:textId="06DC5659" w:rsidR="00A9274C" w:rsidRPr="008332A8" w:rsidRDefault="00A9274C" w:rsidP="00A9274C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Course Designator &amp; Number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71A332E" w14:textId="2D66CFE7" w:rsidR="00A9274C" w:rsidRPr="008332A8" w:rsidRDefault="00A9274C" w:rsidP="006C0CC7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Credit</w:t>
            </w:r>
            <w:r w:rsidR="00A44602">
              <w:rPr>
                <w:rFonts w:cs="Calibri"/>
                <w:b/>
                <w:sz w:val="22"/>
                <w:szCs w:val="20"/>
              </w:rPr>
              <w:t>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32A2F5F" w14:textId="0DE40B46" w:rsidR="00A9274C" w:rsidRPr="008332A8" w:rsidRDefault="00A9274C" w:rsidP="00A9274C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Term/Year</w:t>
            </w:r>
          </w:p>
        </w:tc>
        <w:tc>
          <w:tcPr>
            <w:tcW w:w="804" w:type="dxa"/>
            <w:shd w:val="clear" w:color="auto" w:fill="F2F2F2" w:themeFill="background1" w:themeFillShade="F2"/>
            <w:vAlign w:val="center"/>
          </w:tcPr>
          <w:p w14:paraId="74682A2C" w14:textId="5D82E1F8" w:rsidR="00A9274C" w:rsidRPr="008332A8" w:rsidRDefault="00A9274C" w:rsidP="00A9274C">
            <w:pPr>
              <w:jc w:val="center"/>
              <w:rPr>
                <w:rFonts w:cs="Calibri"/>
                <w:b/>
                <w:sz w:val="22"/>
                <w:szCs w:val="20"/>
              </w:rPr>
            </w:pPr>
            <w:r w:rsidRPr="008332A8">
              <w:rPr>
                <w:rFonts w:cs="Calibri"/>
                <w:b/>
                <w:sz w:val="22"/>
                <w:szCs w:val="20"/>
              </w:rPr>
              <w:t>Grade</w:t>
            </w:r>
          </w:p>
        </w:tc>
      </w:tr>
      <w:tr w:rsidR="006C0CC7" w:rsidRPr="00940FFA" w14:paraId="3A29B1F8" w14:textId="77777777" w:rsidTr="004B1708">
        <w:tc>
          <w:tcPr>
            <w:tcW w:w="2335" w:type="dxa"/>
            <w:shd w:val="clear" w:color="auto" w:fill="auto"/>
          </w:tcPr>
          <w:p w14:paraId="4BA1CDB1" w14:textId="3909A98A" w:rsidR="006C0CC7" w:rsidRPr="008332A8" w:rsidRDefault="004B1708" w:rsidP="003A19C9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Physical Science: Physics</w:t>
            </w:r>
          </w:p>
          <w:p w14:paraId="195CEA27" w14:textId="77777777" w:rsidR="006C0CC7" w:rsidRPr="008332A8" w:rsidRDefault="006C0CC7" w:rsidP="003A19C9">
            <w:pPr>
              <w:rPr>
                <w:rFonts w:cs="Calibri"/>
                <w:sz w:val="21"/>
                <w:szCs w:val="21"/>
              </w:rPr>
            </w:pPr>
          </w:p>
          <w:p w14:paraId="440EA67A" w14:textId="5E2E9B11" w:rsidR="006C0CC7" w:rsidRPr="008332A8" w:rsidRDefault="004B1708" w:rsidP="004B1708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Minimum 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>1</w:t>
            </w:r>
            <w:r>
              <w:rPr>
                <w:rFonts w:cs="Calibri"/>
                <w:b/>
                <w:sz w:val="21"/>
                <w:szCs w:val="21"/>
              </w:rPr>
              <w:t>2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 xml:space="preserve"> credits</w:t>
            </w:r>
          </w:p>
        </w:tc>
        <w:tc>
          <w:tcPr>
            <w:tcW w:w="3870" w:type="dxa"/>
            <w:shd w:val="clear" w:color="auto" w:fill="auto"/>
          </w:tcPr>
          <w:p w14:paraId="73F8B754" w14:textId="77777777" w:rsidR="006C0CC7" w:rsidRPr="008332A8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Cs/>
                <w:sz w:val="21"/>
                <w:szCs w:val="21"/>
              </w:rPr>
              <w:t>PH</w:t>
            </w:r>
            <w:r w:rsidRPr="008332A8">
              <w:rPr>
                <w:rFonts w:cs="Calibri"/>
                <w:sz w:val="21"/>
                <w:szCs w:val="21"/>
              </w:rPr>
              <w:t xml:space="preserve"> 201*, 202*, 203* </w:t>
            </w:r>
          </w:p>
          <w:p w14:paraId="279E09DA" w14:textId="467BE89F" w:rsidR="006C0CC7" w:rsidRPr="008332A8" w:rsidRDefault="00130FB6" w:rsidP="004B1032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or</w:t>
            </w:r>
          </w:p>
          <w:p w14:paraId="6F938E89" w14:textId="74ECBF18" w:rsidR="006C0CC7" w:rsidRPr="008332A8" w:rsidRDefault="006C0CC7" w:rsidP="006453A7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 xml:space="preserve">PH 211*/221, 212*/222, 213*/223 </w:t>
            </w:r>
          </w:p>
        </w:tc>
        <w:tc>
          <w:tcPr>
            <w:tcW w:w="2160" w:type="dxa"/>
            <w:shd w:val="clear" w:color="auto" w:fill="auto"/>
          </w:tcPr>
          <w:p w14:paraId="0AD01A31" w14:textId="77777777" w:rsidR="006C0CC7" w:rsidRPr="00217663" w:rsidRDefault="006C0CC7" w:rsidP="006453A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8981C5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24456B4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2BF2636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6C0CC7" w:rsidRPr="00940FFA" w14:paraId="01812343" w14:textId="77777777" w:rsidTr="004B1708">
        <w:tc>
          <w:tcPr>
            <w:tcW w:w="2335" w:type="dxa"/>
            <w:shd w:val="clear" w:color="auto" w:fill="auto"/>
          </w:tcPr>
          <w:p w14:paraId="6C9D5474" w14:textId="55FC8658" w:rsidR="006C0CC7" w:rsidRPr="008332A8" w:rsidRDefault="004B1708" w:rsidP="006453A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Physical Science: </w:t>
            </w:r>
            <w:r w:rsidR="006C0CC7" w:rsidRPr="004B1708">
              <w:rPr>
                <w:rFonts w:cs="Calibri"/>
                <w:b/>
                <w:sz w:val="21"/>
                <w:szCs w:val="21"/>
              </w:rPr>
              <w:t xml:space="preserve">Chemistry </w:t>
            </w:r>
          </w:p>
          <w:p w14:paraId="6ABDCC6A" w14:textId="77777777" w:rsidR="006C0CC7" w:rsidRPr="008332A8" w:rsidRDefault="006C0CC7" w:rsidP="006453A7">
            <w:pPr>
              <w:rPr>
                <w:rFonts w:cs="Calibri"/>
                <w:sz w:val="21"/>
                <w:szCs w:val="21"/>
              </w:rPr>
            </w:pPr>
          </w:p>
          <w:p w14:paraId="0E57FC77" w14:textId="35462F16" w:rsidR="006C0CC7" w:rsidRPr="008332A8" w:rsidRDefault="004B1708" w:rsidP="004B1708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Minimum 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>1</w:t>
            </w:r>
            <w:r>
              <w:rPr>
                <w:rFonts w:cs="Calibri"/>
                <w:b/>
                <w:sz w:val="21"/>
                <w:szCs w:val="21"/>
              </w:rPr>
              <w:t>2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 xml:space="preserve"> credits</w:t>
            </w:r>
          </w:p>
        </w:tc>
        <w:tc>
          <w:tcPr>
            <w:tcW w:w="3870" w:type="dxa"/>
            <w:shd w:val="clear" w:color="auto" w:fill="auto"/>
          </w:tcPr>
          <w:p w14:paraId="3992227C" w14:textId="77777777" w:rsidR="006C0CC7" w:rsidRPr="008332A8" w:rsidRDefault="006C0CC7" w:rsidP="004B1032">
            <w:pPr>
              <w:rPr>
                <w:rFonts w:cs="Calibri"/>
                <w:bCs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>CH 231*/261*, 232*/262*, 233*</w:t>
            </w:r>
            <w:r w:rsidRPr="008332A8">
              <w:rPr>
                <w:rFonts w:cs="Calibri"/>
                <w:bCs/>
                <w:sz w:val="21"/>
                <w:szCs w:val="21"/>
              </w:rPr>
              <w:t>/263*</w:t>
            </w:r>
          </w:p>
          <w:p w14:paraId="3641C943" w14:textId="07989398" w:rsidR="006C0CC7" w:rsidRPr="008332A8" w:rsidRDefault="00130FB6" w:rsidP="004B1032">
            <w:pPr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or</w:t>
            </w:r>
            <w:r w:rsidR="00FD41FE">
              <w:rPr>
                <w:rFonts w:cs="Calibri"/>
                <w:b/>
                <w:bCs/>
                <w:sz w:val="21"/>
                <w:szCs w:val="21"/>
              </w:rPr>
              <w:t xml:space="preserve"> (for Chemistry majors)</w:t>
            </w:r>
          </w:p>
          <w:p w14:paraId="607D21AB" w14:textId="14D2DD7E" w:rsidR="006C0CC7" w:rsidRPr="008332A8" w:rsidRDefault="006C0CC7" w:rsidP="006453A7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Cs/>
                <w:sz w:val="21"/>
                <w:szCs w:val="21"/>
              </w:rPr>
              <w:t>CH</w:t>
            </w:r>
            <w:r w:rsidRPr="008332A8">
              <w:rPr>
                <w:rFonts w:cs="Calibri"/>
                <w:sz w:val="21"/>
                <w:szCs w:val="21"/>
              </w:rPr>
              <w:t xml:space="preserve"> 231*/271*, 232*/272*, 233*/273*</w:t>
            </w:r>
          </w:p>
        </w:tc>
        <w:tc>
          <w:tcPr>
            <w:tcW w:w="2160" w:type="dxa"/>
            <w:shd w:val="clear" w:color="auto" w:fill="auto"/>
          </w:tcPr>
          <w:p w14:paraId="3B817F0E" w14:textId="77777777" w:rsidR="006C0CC7" w:rsidRPr="00217663" w:rsidRDefault="006C0CC7" w:rsidP="006453A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1F3FF12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88D3E37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D989462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6C0CC7" w:rsidRPr="00940FFA" w14:paraId="15E16C46" w14:textId="77777777" w:rsidTr="00B40B05">
        <w:trPr>
          <w:trHeight w:val="2087"/>
        </w:trPr>
        <w:tc>
          <w:tcPr>
            <w:tcW w:w="2335" w:type="dxa"/>
            <w:shd w:val="clear" w:color="auto" w:fill="auto"/>
          </w:tcPr>
          <w:p w14:paraId="52326288" w14:textId="49208C82" w:rsidR="006C0CC7" w:rsidRPr="008332A8" w:rsidRDefault="004B1708" w:rsidP="006C0CC7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Life Science</w:t>
            </w:r>
          </w:p>
          <w:p w14:paraId="71FAE727" w14:textId="77777777" w:rsidR="006C0CC7" w:rsidRPr="008332A8" w:rsidRDefault="006C0CC7" w:rsidP="006C0CC7">
            <w:pPr>
              <w:rPr>
                <w:rFonts w:cs="Calibri"/>
                <w:sz w:val="21"/>
                <w:szCs w:val="21"/>
              </w:rPr>
            </w:pPr>
          </w:p>
          <w:p w14:paraId="4182B01D" w14:textId="6A00523C" w:rsidR="006C0CC7" w:rsidRPr="008332A8" w:rsidRDefault="004B1708" w:rsidP="004B1708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 xml:space="preserve">Minimum 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>1</w:t>
            </w:r>
            <w:r>
              <w:rPr>
                <w:rFonts w:cs="Calibri"/>
                <w:b/>
                <w:sz w:val="21"/>
                <w:szCs w:val="21"/>
              </w:rPr>
              <w:t>5</w:t>
            </w:r>
            <w:r w:rsidR="006C0CC7" w:rsidRPr="008332A8">
              <w:rPr>
                <w:rFonts w:cs="Calibri"/>
                <w:b/>
                <w:sz w:val="21"/>
                <w:szCs w:val="21"/>
              </w:rPr>
              <w:t xml:space="preserve"> credits </w:t>
            </w:r>
          </w:p>
        </w:tc>
        <w:tc>
          <w:tcPr>
            <w:tcW w:w="3870" w:type="dxa"/>
            <w:shd w:val="clear" w:color="auto" w:fill="auto"/>
          </w:tcPr>
          <w:p w14:paraId="4DAB2692" w14:textId="1FFEA939" w:rsidR="006C0CC7" w:rsidRPr="008332A8" w:rsidRDefault="006C0CC7" w:rsidP="004B1708">
            <w:pPr>
              <w:rPr>
                <w:rFonts w:cs="Calibri"/>
                <w:b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 xml:space="preserve">BI 101, 102, 103 </w:t>
            </w:r>
            <w:r w:rsidR="004B1708">
              <w:rPr>
                <w:rFonts w:cs="Calibri"/>
                <w:sz w:val="21"/>
                <w:szCs w:val="21"/>
              </w:rPr>
              <w:br/>
            </w:r>
            <w:r w:rsidR="00130FB6">
              <w:rPr>
                <w:rFonts w:cs="Calibri"/>
                <w:b/>
                <w:sz w:val="21"/>
                <w:szCs w:val="21"/>
              </w:rPr>
              <w:t>or</w:t>
            </w:r>
          </w:p>
          <w:p w14:paraId="53C3CB19" w14:textId="77777777" w:rsidR="006C0CC7" w:rsidRDefault="006C0CC7" w:rsidP="006C0CC7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sz w:val="21"/>
                <w:szCs w:val="21"/>
              </w:rPr>
              <w:t>BI 211*, 212*, 213*</w:t>
            </w:r>
          </w:p>
          <w:p w14:paraId="295FB857" w14:textId="77777777" w:rsidR="004B1708" w:rsidRDefault="004B1708" w:rsidP="006C0CC7">
            <w:pPr>
              <w:rPr>
                <w:rFonts w:cs="Calibri"/>
                <w:sz w:val="21"/>
                <w:szCs w:val="21"/>
              </w:rPr>
            </w:pPr>
          </w:p>
          <w:p w14:paraId="07AEC295" w14:textId="77777777" w:rsidR="004B1708" w:rsidRDefault="004B1708" w:rsidP="004B17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E2240">
              <w:rPr>
                <w:rFonts w:ascii="Calibri" w:hAnsi="Calibri" w:cs="Calibri"/>
                <w:b/>
                <w:sz w:val="20"/>
                <w:szCs w:val="20"/>
              </w:rPr>
              <w:t xml:space="preserve">And </w:t>
            </w:r>
          </w:p>
          <w:p w14:paraId="3ABCA856" w14:textId="566B7D8F" w:rsidR="004B1708" w:rsidRPr="004B1708" w:rsidRDefault="004B1708" w:rsidP="004B1708">
            <w:pPr>
              <w:rPr>
                <w:rFonts w:ascii="Calibri" w:hAnsi="Calibri" w:cs="Calibri"/>
                <w:sz w:val="20"/>
                <w:szCs w:val="20"/>
              </w:rPr>
            </w:pPr>
            <w:r w:rsidRPr="004B1708">
              <w:rPr>
                <w:rFonts w:ascii="Calibri" w:hAnsi="Calibri" w:cs="Calibri"/>
                <w:sz w:val="20"/>
                <w:szCs w:val="20"/>
              </w:rPr>
              <w:t>one additional biology class</w:t>
            </w:r>
          </w:p>
          <w:p w14:paraId="7292B0C6" w14:textId="77777777" w:rsidR="004B1708" w:rsidRPr="00406E98" w:rsidRDefault="004B1708" w:rsidP="004B1708">
            <w:pPr>
              <w:rPr>
                <w:rFonts w:ascii="Calibri" w:hAnsi="Calibri" w:cs="Calibri"/>
                <w:sz w:val="20"/>
                <w:szCs w:val="20"/>
              </w:rPr>
            </w:pPr>
            <w:r w:rsidRPr="004B1708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4B1708">
              <w:rPr>
                <w:rFonts w:ascii="Calibri" w:hAnsi="Calibri" w:cs="Calibri"/>
                <w:sz w:val="20"/>
                <w:szCs w:val="20"/>
              </w:rPr>
              <w:br/>
              <w:t>SOIL 205,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206, or 395</w:t>
            </w:r>
          </w:p>
          <w:p w14:paraId="39F3874E" w14:textId="0298CB52" w:rsidR="004B1708" w:rsidRPr="008332A8" w:rsidRDefault="004B1708" w:rsidP="006C0CC7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E9A9420" w14:textId="056DABE7" w:rsidR="006C0CC7" w:rsidRPr="00217663" w:rsidRDefault="006C0CC7" w:rsidP="006C0CC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3172D5" w14:textId="153C6B35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30F1BBC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5A7EAA5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6C0CC7" w:rsidRPr="00940FFA" w14:paraId="5568EAB4" w14:textId="77777777" w:rsidTr="004B1708">
        <w:trPr>
          <w:cantSplit/>
          <w:trHeight w:val="2249"/>
        </w:trPr>
        <w:tc>
          <w:tcPr>
            <w:tcW w:w="2335" w:type="dxa"/>
            <w:shd w:val="clear" w:color="auto" w:fill="auto"/>
          </w:tcPr>
          <w:p w14:paraId="040372FB" w14:textId="00BB236F" w:rsidR="006C0CC7" w:rsidRPr="004B1708" w:rsidRDefault="006C0CC7" w:rsidP="006C0CC7">
            <w:pPr>
              <w:rPr>
                <w:rFonts w:cs="Calibri"/>
                <w:b/>
                <w:sz w:val="21"/>
                <w:szCs w:val="21"/>
              </w:rPr>
            </w:pPr>
            <w:r w:rsidRPr="004B1708">
              <w:rPr>
                <w:rFonts w:cs="Calibri"/>
                <w:b/>
                <w:sz w:val="21"/>
                <w:szCs w:val="21"/>
              </w:rPr>
              <w:t>Earth &amp; Space Science</w:t>
            </w:r>
          </w:p>
          <w:p w14:paraId="314BD82D" w14:textId="77777777" w:rsidR="006C0CC7" w:rsidRPr="008332A8" w:rsidRDefault="006C0CC7" w:rsidP="006C0CC7">
            <w:pPr>
              <w:rPr>
                <w:rFonts w:cs="Calibri"/>
                <w:sz w:val="21"/>
                <w:szCs w:val="21"/>
              </w:rPr>
            </w:pPr>
          </w:p>
          <w:p w14:paraId="17E55392" w14:textId="53DFD999" w:rsidR="004B1708" w:rsidRDefault="004B1708" w:rsidP="004B170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Minimum 18</w:t>
            </w:r>
            <w:r w:rsidR="004B1032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redits </w:t>
            </w:r>
            <w:r w:rsidR="004B1032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4B1032">
              <w:rPr>
                <w:rFonts w:ascii="Calibri" w:hAnsi="Calibri" w:cs="Calibri"/>
                <w:b/>
                <w:sz w:val="20"/>
                <w:szCs w:val="20"/>
              </w:rPr>
              <w:br/>
              <w:t>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nclude at least one class from each subject area</w:t>
            </w:r>
          </w:p>
          <w:p w14:paraId="45B0FC8E" w14:textId="7CEC7F87" w:rsidR="006C0CC7" w:rsidRPr="008332A8" w:rsidRDefault="006C0CC7" w:rsidP="006C0CC7">
            <w:pPr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870" w:type="dxa"/>
            <w:shd w:val="clear" w:color="auto" w:fill="auto"/>
          </w:tcPr>
          <w:p w14:paraId="194DAC79" w14:textId="6D6E0B8D" w:rsidR="006C0CC7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/>
                <w:sz w:val="21"/>
                <w:szCs w:val="21"/>
              </w:rPr>
              <w:t>Astronomy:</w:t>
            </w:r>
            <w:r w:rsidRPr="008332A8">
              <w:rPr>
                <w:rFonts w:cs="Calibri"/>
                <w:sz w:val="21"/>
                <w:szCs w:val="21"/>
              </w:rPr>
              <w:t xml:space="preserve"> PH 104*, 205*, 206*, 207*</w:t>
            </w:r>
            <w:r w:rsidR="004B1708">
              <w:rPr>
                <w:rFonts w:cs="Calibri"/>
                <w:sz w:val="21"/>
                <w:szCs w:val="21"/>
              </w:rPr>
              <w:br/>
            </w:r>
          </w:p>
          <w:p w14:paraId="3C9EB57F" w14:textId="449F1EDC" w:rsidR="006C0CC7" w:rsidRPr="008332A8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/>
                <w:sz w:val="21"/>
                <w:szCs w:val="21"/>
              </w:rPr>
              <w:t xml:space="preserve">Atmospheric Sciences: </w:t>
            </w:r>
            <w:r w:rsidRPr="008332A8">
              <w:rPr>
                <w:rFonts w:cs="Calibri"/>
                <w:sz w:val="21"/>
                <w:szCs w:val="21"/>
              </w:rPr>
              <w:t xml:space="preserve">ATS 201*, </w:t>
            </w:r>
            <w:r w:rsidRPr="0051635A">
              <w:rPr>
                <w:rFonts w:cs="Calibri"/>
                <w:sz w:val="21"/>
                <w:szCs w:val="21"/>
              </w:rPr>
              <w:t>310</w:t>
            </w:r>
          </w:p>
          <w:p w14:paraId="05B7687B" w14:textId="77777777" w:rsidR="004B1708" w:rsidRDefault="004B1708" w:rsidP="004B1032">
            <w:pPr>
              <w:rPr>
                <w:rFonts w:cs="Calibri"/>
                <w:b/>
                <w:sz w:val="21"/>
                <w:szCs w:val="21"/>
              </w:rPr>
            </w:pPr>
          </w:p>
          <w:p w14:paraId="0362E05B" w14:textId="77777777" w:rsidR="006C0CC7" w:rsidRDefault="006C0CC7" w:rsidP="004B1032">
            <w:pPr>
              <w:rPr>
                <w:rFonts w:cs="Calibri"/>
                <w:sz w:val="21"/>
                <w:szCs w:val="21"/>
              </w:rPr>
            </w:pPr>
            <w:r w:rsidRPr="008332A8">
              <w:rPr>
                <w:rFonts w:cs="Calibri"/>
                <w:b/>
                <w:sz w:val="21"/>
                <w:szCs w:val="21"/>
              </w:rPr>
              <w:t xml:space="preserve">Geology: </w:t>
            </w:r>
            <w:r w:rsidRPr="008332A8">
              <w:rPr>
                <w:rFonts w:cs="Calibri"/>
                <w:sz w:val="21"/>
                <w:szCs w:val="21"/>
              </w:rPr>
              <w:t xml:space="preserve"> GEO 201*, 202*, 203*, 221*, 305*, 306*, 307*, 308*, 352*</w:t>
            </w:r>
          </w:p>
          <w:p w14:paraId="682FF0C0" w14:textId="77777777" w:rsidR="004B1708" w:rsidRDefault="004B1708" w:rsidP="004B1032">
            <w:pPr>
              <w:rPr>
                <w:rFonts w:cs="Calibri"/>
                <w:b/>
                <w:sz w:val="21"/>
                <w:szCs w:val="21"/>
              </w:rPr>
            </w:pPr>
          </w:p>
          <w:p w14:paraId="7F359206" w14:textId="3ED0EA61" w:rsidR="00A56D05" w:rsidRPr="008332A8" w:rsidRDefault="00A56D05" w:rsidP="004B1032">
            <w:pPr>
              <w:rPr>
                <w:rFonts w:cs="Calibri"/>
                <w:sz w:val="21"/>
                <w:szCs w:val="21"/>
              </w:rPr>
            </w:pPr>
            <w:r w:rsidRPr="00902A3F">
              <w:rPr>
                <w:rFonts w:cs="Calibri"/>
                <w:b/>
                <w:sz w:val="21"/>
                <w:szCs w:val="21"/>
              </w:rPr>
              <w:t>Oceanography: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130FB6">
              <w:rPr>
                <w:rFonts w:cs="Calibri"/>
                <w:sz w:val="21"/>
                <w:szCs w:val="21"/>
              </w:rPr>
              <w:t>OC 201</w:t>
            </w:r>
            <w:r w:rsidR="00130FB6">
              <w:rPr>
                <w:rFonts w:cs="Calibri"/>
                <w:sz w:val="21"/>
                <w:szCs w:val="21"/>
              </w:rPr>
              <w:t>*</w:t>
            </w:r>
            <w:r w:rsidRPr="00130FB6">
              <w:rPr>
                <w:rFonts w:cs="Calibri"/>
                <w:sz w:val="21"/>
                <w:szCs w:val="21"/>
              </w:rPr>
              <w:t>,</w:t>
            </w:r>
            <w:r>
              <w:rPr>
                <w:rFonts w:cs="Calibri"/>
                <w:sz w:val="21"/>
                <w:szCs w:val="21"/>
              </w:rPr>
              <w:t xml:space="preserve"> 332</w:t>
            </w:r>
          </w:p>
        </w:tc>
        <w:tc>
          <w:tcPr>
            <w:tcW w:w="2160" w:type="dxa"/>
            <w:shd w:val="clear" w:color="auto" w:fill="auto"/>
          </w:tcPr>
          <w:p w14:paraId="452FE358" w14:textId="77777777" w:rsidR="006C0CC7" w:rsidRPr="00217663" w:rsidRDefault="006C0CC7" w:rsidP="006C0CC7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93187DA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C358AB7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D176420" w14:textId="77777777" w:rsidR="006C0CC7" w:rsidRPr="00217663" w:rsidRDefault="006C0CC7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  <w:tr w:rsidR="008332A8" w:rsidRPr="00940FFA" w14:paraId="12AF4C3C" w14:textId="77777777" w:rsidTr="00B40B05">
        <w:trPr>
          <w:trHeight w:val="80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2BEC6473" w14:textId="75B2D8BA" w:rsidR="008332A8" w:rsidRDefault="008332A8" w:rsidP="008332A8">
            <w:pPr>
              <w:rPr>
                <w:rFonts w:cs="Calibri"/>
                <w:b/>
                <w:sz w:val="21"/>
                <w:szCs w:val="21"/>
              </w:rPr>
            </w:pPr>
            <w:r w:rsidRPr="004B1708">
              <w:rPr>
                <w:rFonts w:cs="Calibri"/>
                <w:b/>
                <w:sz w:val="21"/>
                <w:szCs w:val="21"/>
              </w:rPr>
              <w:t>Science Education</w:t>
            </w:r>
          </w:p>
          <w:p w14:paraId="6129E825" w14:textId="45179D78" w:rsidR="008332A8" w:rsidRPr="008332A8" w:rsidRDefault="00B40B05" w:rsidP="008332A8">
            <w:pPr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br/>
            </w:r>
            <w:r w:rsidR="004B1708">
              <w:rPr>
                <w:rFonts w:cs="Calibri"/>
                <w:b/>
                <w:sz w:val="21"/>
                <w:szCs w:val="21"/>
              </w:rPr>
              <w:t>Minimum 3 credits</w:t>
            </w:r>
          </w:p>
        </w:tc>
        <w:tc>
          <w:tcPr>
            <w:tcW w:w="3870" w:type="dxa"/>
            <w:shd w:val="clear" w:color="auto" w:fill="auto"/>
          </w:tcPr>
          <w:p w14:paraId="6D1F1271" w14:textId="37A6BEC3" w:rsidR="004B1708" w:rsidRDefault="00130FB6" w:rsidP="00130FB6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SED 413 (secondary s</w:t>
            </w:r>
            <w:r w:rsidR="008332A8" w:rsidRPr="008332A8">
              <w:rPr>
                <w:rFonts w:cs="Calibri"/>
                <w:sz w:val="21"/>
                <w:szCs w:val="21"/>
              </w:rPr>
              <w:t>ection)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</w:p>
          <w:p w14:paraId="1FBBBF6A" w14:textId="5C13683E" w:rsidR="008332A8" w:rsidRPr="008332A8" w:rsidRDefault="00130FB6" w:rsidP="00130FB6">
            <w:pPr>
              <w:rPr>
                <w:rFonts w:cs="Calibri"/>
                <w:sz w:val="21"/>
                <w:szCs w:val="21"/>
              </w:rPr>
            </w:pPr>
            <w:r w:rsidRPr="00130FB6">
              <w:rPr>
                <w:rFonts w:cs="Calibri"/>
                <w:b/>
                <w:sz w:val="21"/>
                <w:szCs w:val="21"/>
              </w:rPr>
              <w:t>or</w:t>
            </w:r>
            <w:r w:rsidR="008332A8" w:rsidRPr="00130FB6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8332A8" w:rsidRPr="008332A8">
              <w:rPr>
                <w:rFonts w:cs="Calibri"/>
                <w:sz w:val="21"/>
                <w:szCs w:val="21"/>
              </w:rPr>
              <w:t xml:space="preserve">SED 416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0AB1589" w14:textId="77777777" w:rsidR="008332A8" w:rsidRPr="00217663" w:rsidRDefault="008332A8" w:rsidP="008332A8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65DBF2" w14:textId="77777777" w:rsidR="008332A8" w:rsidRPr="00217663" w:rsidRDefault="008332A8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4B3AF13" w14:textId="77777777" w:rsidR="008332A8" w:rsidRPr="00217663" w:rsidRDefault="008332A8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C50613D" w14:textId="77777777" w:rsidR="008332A8" w:rsidRPr="00217663" w:rsidRDefault="008332A8" w:rsidP="00217663">
            <w:pPr>
              <w:jc w:val="center"/>
              <w:rPr>
                <w:rFonts w:cs="Calibri"/>
                <w:sz w:val="22"/>
                <w:szCs w:val="20"/>
              </w:rPr>
            </w:pPr>
          </w:p>
        </w:tc>
      </w:tr>
    </w:tbl>
    <w:p w14:paraId="30F7DABC" w14:textId="77777777" w:rsidR="00596287" w:rsidRPr="00B40B05" w:rsidRDefault="008332A8" w:rsidP="004B1032">
      <w:pPr>
        <w:rPr>
          <w:rFonts w:cs="Calibri"/>
          <w:color w:val="000000" w:themeColor="text1"/>
          <w:sz w:val="18"/>
          <w:szCs w:val="18"/>
        </w:rPr>
      </w:pPr>
      <w:r w:rsidRPr="00B40B05">
        <w:rPr>
          <w:rFonts w:cs="Calibri"/>
          <w:color w:val="000000" w:themeColor="text1"/>
          <w:sz w:val="18"/>
          <w:szCs w:val="18"/>
        </w:rPr>
        <w:t xml:space="preserve">*Meets Baccalaureate Core Requirement </w:t>
      </w:r>
      <w:r w:rsidR="00A44602" w:rsidRPr="00B40B05">
        <w:rPr>
          <w:rFonts w:cs="Calibri"/>
          <w:color w:val="000000" w:themeColor="text1"/>
          <w:sz w:val="18"/>
          <w:szCs w:val="18"/>
        </w:rPr>
        <w:tab/>
      </w:r>
      <w:r w:rsidR="00A44602" w:rsidRPr="00B40B05">
        <w:rPr>
          <w:rFonts w:cs="Calibri"/>
          <w:color w:val="000000" w:themeColor="text1"/>
          <w:sz w:val="18"/>
          <w:szCs w:val="18"/>
        </w:rPr>
        <w:tab/>
      </w:r>
    </w:p>
    <w:p w14:paraId="42EE77EF" w14:textId="2F8F38BD" w:rsidR="00A44602" w:rsidRPr="00B40B05" w:rsidRDefault="00A44602" w:rsidP="004B1032">
      <w:pPr>
        <w:rPr>
          <w:rFonts w:eastAsia="Calibri" w:cs="Calibri"/>
          <w:bCs/>
          <w:sz w:val="18"/>
          <w:szCs w:val="18"/>
        </w:rPr>
      </w:pPr>
      <w:r w:rsidRPr="00B40B05">
        <w:rPr>
          <w:rFonts w:eastAsia="Calibri" w:cs="Calibri"/>
          <w:bCs/>
          <w:sz w:val="18"/>
          <w:szCs w:val="18"/>
        </w:rPr>
        <w:t>Note: 1 Semester hour = 1 ½ Quarter hours</w:t>
      </w:r>
    </w:p>
    <w:p w14:paraId="3141713D" w14:textId="75684E6B" w:rsidR="00DE0D48" w:rsidRPr="008332A8" w:rsidRDefault="00B40B05" w:rsidP="00B40B05">
      <w:pPr>
        <w:spacing w:before="40"/>
        <w:ind w:right="641"/>
        <w:rPr>
          <w:sz w:val="22"/>
          <w:szCs w:val="20"/>
        </w:rPr>
      </w:pPr>
      <w:r w:rsidRPr="00B40B05">
        <w:rPr>
          <w:rFonts w:cs="Calibri"/>
          <w:color w:val="000000" w:themeColor="text1"/>
          <w:sz w:val="18"/>
          <w:szCs w:val="18"/>
        </w:rPr>
        <w:t>If you have questions about content mastery and teacher licensure, please contact Carol McKiel, carol.mckiel@oregonstate.edu</w:t>
      </w:r>
    </w:p>
    <w:sectPr w:rsidR="00DE0D48" w:rsidRPr="008332A8" w:rsidSect="0013569E">
      <w:footerReference w:type="default" r:id="rId8"/>
      <w:pgSz w:w="12240" w:h="15840" w:code="1"/>
      <w:pgMar w:top="540" w:right="864" w:bottom="63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19DC" w14:textId="77777777" w:rsidR="00E52AC4" w:rsidRDefault="00E52AC4" w:rsidP="006453A7">
      <w:r>
        <w:separator/>
      </w:r>
    </w:p>
  </w:endnote>
  <w:endnote w:type="continuationSeparator" w:id="0">
    <w:p w14:paraId="4EA6F9E1" w14:textId="77777777" w:rsidR="00E52AC4" w:rsidRDefault="00E52AC4" w:rsidP="006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EE51D" w14:textId="3976903E" w:rsidR="006453A7" w:rsidRPr="008332A8" w:rsidRDefault="006453A7" w:rsidP="008332A8">
    <w:pPr>
      <w:pStyle w:val="Footer"/>
      <w:jc w:val="right"/>
      <w:rPr>
        <w:sz w:val="22"/>
      </w:rPr>
    </w:pPr>
    <w:r w:rsidRPr="008332A8">
      <w:rPr>
        <w:sz w:val="22"/>
      </w:rPr>
      <w:t>College of Education</w:t>
    </w:r>
    <w:r w:rsidR="00B05CC7" w:rsidRPr="008332A8">
      <w:rPr>
        <w:sz w:val="22"/>
      </w:rPr>
      <w:t>,</w:t>
    </w:r>
    <w:r w:rsidRPr="008332A8">
      <w:rPr>
        <w:sz w:val="22"/>
      </w:rPr>
      <w:t xml:space="preserve"> 20</w:t>
    </w:r>
    <w:r w:rsidR="00130FB6">
      <w:rPr>
        <w:sz w:val="22"/>
      </w:rPr>
      <w:t>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6E2C5" w14:textId="77777777" w:rsidR="00E52AC4" w:rsidRDefault="00E52AC4" w:rsidP="006453A7">
      <w:r>
        <w:separator/>
      </w:r>
    </w:p>
  </w:footnote>
  <w:footnote w:type="continuationSeparator" w:id="0">
    <w:p w14:paraId="3217088A" w14:textId="77777777" w:rsidR="00E52AC4" w:rsidRDefault="00E52AC4" w:rsidP="0064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7"/>
    <w:rsid w:val="000007E7"/>
    <w:rsid w:val="0009531F"/>
    <w:rsid w:val="000B4ACC"/>
    <w:rsid w:val="000F5813"/>
    <w:rsid w:val="00104DA0"/>
    <w:rsid w:val="00130FB6"/>
    <w:rsid w:val="0013569E"/>
    <w:rsid w:val="00140247"/>
    <w:rsid w:val="001B48CC"/>
    <w:rsid w:val="001F560A"/>
    <w:rsid w:val="00217663"/>
    <w:rsid w:val="002C7CF4"/>
    <w:rsid w:val="002E679C"/>
    <w:rsid w:val="003258BB"/>
    <w:rsid w:val="00404D4B"/>
    <w:rsid w:val="004235A1"/>
    <w:rsid w:val="004510C7"/>
    <w:rsid w:val="00484CBA"/>
    <w:rsid w:val="004A6234"/>
    <w:rsid w:val="004B1032"/>
    <w:rsid w:val="004B1708"/>
    <w:rsid w:val="0051635A"/>
    <w:rsid w:val="00560963"/>
    <w:rsid w:val="00596287"/>
    <w:rsid w:val="006453A7"/>
    <w:rsid w:val="006C0CC7"/>
    <w:rsid w:val="006D1052"/>
    <w:rsid w:val="006D7935"/>
    <w:rsid w:val="008332A8"/>
    <w:rsid w:val="00902A3F"/>
    <w:rsid w:val="00917B76"/>
    <w:rsid w:val="009A2BA5"/>
    <w:rsid w:val="00A12621"/>
    <w:rsid w:val="00A44602"/>
    <w:rsid w:val="00A56D05"/>
    <w:rsid w:val="00A66E77"/>
    <w:rsid w:val="00A9274C"/>
    <w:rsid w:val="00B05CC7"/>
    <w:rsid w:val="00B14022"/>
    <w:rsid w:val="00B40B05"/>
    <w:rsid w:val="00BB650F"/>
    <w:rsid w:val="00BD20EB"/>
    <w:rsid w:val="00BF3730"/>
    <w:rsid w:val="00C30E7E"/>
    <w:rsid w:val="00CE573A"/>
    <w:rsid w:val="00D31F9A"/>
    <w:rsid w:val="00D4211F"/>
    <w:rsid w:val="00DE0D48"/>
    <w:rsid w:val="00DE19BD"/>
    <w:rsid w:val="00DF5C67"/>
    <w:rsid w:val="00E52AC4"/>
    <w:rsid w:val="00FC3AF2"/>
    <w:rsid w:val="00FC7700"/>
    <w:rsid w:val="00FD41FE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30E4"/>
  <w15:docId w15:val="{4C0950C9-9AE4-4730-8159-BCE467A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CB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BA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04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0247"/>
    <w:pPr>
      <w:ind w:left="720"/>
      <w:contextualSpacing/>
    </w:pPr>
  </w:style>
  <w:style w:type="table" w:styleId="TableGrid">
    <w:name w:val="Table Grid"/>
    <w:basedOn w:val="TableNormal"/>
    <w:uiPriority w:val="59"/>
    <w:rsid w:val="004B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rela.nesinc.com/Content/Docs/NES_Framework_3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Mc Kiel, Carol J</cp:lastModifiedBy>
  <cp:revision>8</cp:revision>
  <cp:lastPrinted>2019-04-12T23:39:00Z</cp:lastPrinted>
  <dcterms:created xsi:type="dcterms:W3CDTF">2019-04-12T20:01:00Z</dcterms:created>
  <dcterms:modified xsi:type="dcterms:W3CDTF">2019-04-12T23:40:00Z</dcterms:modified>
</cp:coreProperties>
</file>